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A8" w:rsidRDefault="00957A92" w:rsidP="00957A92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17444">
        <w:rPr>
          <w:rFonts w:ascii="Times New Roman" w:hAnsi="Times New Roman" w:cs="Times New Roman"/>
          <w:b/>
          <w:sz w:val="19"/>
          <w:szCs w:val="19"/>
        </w:rPr>
        <w:t>REGULAMIN KONKURSU</w:t>
      </w:r>
      <w:r w:rsidR="005945A8">
        <w:rPr>
          <w:rFonts w:ascii="Times New Roman" w:hAnsi="Times New Roman" w:cs="Times New Roman"/>
          <w:b/>
          <w:sz w:val="19"/>
          <w:szCs w:val="19"/>
        </w:rPr>
        <w:t xml:space="preserve"> Z OKAZJI 40-LECIA – </w:t>
      </w:r>
    </w:p>
    <w:p w:rsidR="00592496" w:rsidRDefault="009D0CBD" w:rsidP="00957A92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ZOSTAŃ ODKRYWCĄ</w:t>
      </w:r>
      <w:r w:rsidR="00E87E9B">
        <w:rPr>
          <w:rFonts w:ascii="Times New Roman" w:hAnsi="Times New Roman" w:cs="Times New Roman"/>
          <w:b/>
          <w:sz w:val="19"/>
          <w:szCs w:val="19"/>
        </w:rPr>
        <w:t>.</w:t>
      </w:r>
      <w:r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:rsidR="00957A92" w:rsidRPr="00317444" w:rsidRDefault="00957A92" w:rsidP="00957A92">
      <w:pPr>
        <w:jc w:val="center"/>
        <w:rPr>
          <w:rFonts w:ascii="Times New Roman" w:hAnsi="Times New Roman" w:cs="Times New Roman"/>
          <w:sz w:val="19"/>
          <w:szCs w:val="19"/>
        </w:rPr>
      </w:pPr>
    </w:p>
    <w:p w:rsidR="00957A92" w:rsidRPr="00123D59" w:rsidRDefault="00592496" w:rsidP="00F8163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Organizator Konkursu</w:t>
      </w:r>
    </w:p>
    <w:p w:rsidR="00957A92" w:rsidRPr="00402E00" w:rsidRDefault="000C5D64" w:rsidP="00957A92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02E00">
        <w:rPr>
          <w:rFonts w:ascii="Times New Roman" w:eastAsia="Times New Roman" w:hAnsi="Times New Roman" w:cs="Times New Roman"/>
          <w:color w:val="000000"/>
        </w:rPr>
        <w:t>Konkurs</w:t>
      </w:r>
      <w:r w:rsidR="00957A92" w:rsidRPr="00402E00">
        <w:rPr>
          <w:rFonts w:ascii="Times New Roman" w:eastAsia="Times New Roman" w:hAnsi="Times New Roman" w:cs="Times New Roman"/>
          <w:color w:val="000000"/>
        </w:rPr>
        <w:t xml:space="preserve"> organizowany jest przez </w:t>
      </w:r>
      <w:r w:rsidR="005945A8" w:rsidRPr="00402E00">
        <w:rPr>
          <w:rFonts w:ascii="Times New Roman" w:eastAsia="Times New Roman" w:hAnsi="Times New Roman" w:cs="Times New Roman"/>
          <w:color w:val="000000"/>
        </w:rPr>
        <w:t xml:space="preserve">ASTRA Sp. z o.o. </w:t>
      </w:r>
      <w:r w:rsidR="00765EF9" w:rsidRPr="00402E00">
        <w:rPr>
          <w:rFonts w:ascii="Times New Roman" w:eastAsia="Times New Roman" w:hAnsi="Times New Roman" w:cs="Times New Roman"/>
          <w:color w:val="000000"/>
        </w:rPr>
        <w:t>ul.</w:t>
      </w:r>
      <w:r w:rsidR="00957A92" w:rsidRPr="00402E00">
        <w:rPr>
          <w:rFonts w:ascii="Times New Roman" w:eastAsia="Times New Roman" w:hAnsi="Times New Roman" w:cs="Times New Roman"/>
          <w:color w:val="000000"/>
        </w:rPr>
        <w:t xml:space="preserve"> Horbaczewskiego 4-6</w:t>
      </w:r>
      <w:r w:rsidR="00402E00">
        <w:rPr>
          <w:rFonts w:ascii="Times New Roman" w:eastAsia="Times New Roman" w:hAnsi="Times New Roman" w:cs="Times New Roman"/>
          <w:color w:val="000000"/>
        </w:rPr>
        <w:t>,</w:t>
      </w:r>
      <w:r w:rsidR="00957A92" w:rsidRPr="00402E00">
        <w:rPr>
          <w:rFonts w:ascii="Times New Roman" w:eastAsia="Times New Roman" w:hAnsi="Times New Roman" w:cs="Times New Roman"/>
          <w:color w:val="000000"/>
        </w:rPr>
        <w:t xml:space="preserve"> 54-130 Wrocław, zwanym dalej „</w:t>
      </w:r>
      <w:r w:rsidR="00957A92" w:rsidRPr="00402E00">
        <w:rPr>
          <w:rFonts w:ascii="Times New Roman" w:eastAsia="Times New Roman" w:hAnsi="Times New Roman" w:cs="Times New Roman"/>
          <w:b/>
          <w:color w:val="000000"/>
        </w:rPr>
        <w:t>Organizatorem”.</w:t>
      </w:r>
      <w:r w:rsidR="00957A92" w:rsidRPr="00402E0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57A92" w:rsidRPr="00123D59" w:rsidRDefault="00957A92" w:rsidP="00957A92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123D59">
        <w:rPr>
          <w:rFonts w:ascii="Times New Roman" w:eastAsia="Times New Roman" w:hAnsi="Times New Roman" w:cs="Times New Roman"/>
        </w:rPr>
        <w:t>Konkurs odbywać się będzie na terenie Centrum Handlowego ASTRA</w:t>
      </w:r>
      <w:r w:rsidR="00A91C9D">
        <w:rPr>
          <w:rFonts w:ascii="Times New Roman" w:eastAsia="Times New Roman" w:hAnsi="Times New Roman" w:cs="Times New Roman"/>
        </w:rPr>
        <w:t xml:space="preserve"> </w:t>
      </w:r>
      <w:r w:rsidRPr="00123D59">
        <w:rPr>
          <w:rFonts w:ascii="Times New Roman" w:eastAsia="Times New Roman" w:hAnsi="Times New Roman" w:cs="Times New Roman"/>
        </w:rPr>
        <w:t>przy ul. Horbaczewskiego 4-6</w:t>
      </w:r>
      <w:r w:rsidR="00D24B8D">
        <w:rPr>
          <w:rFonts w:ascii="Times New Roman" w:eastAsia="Times New Roman" w:hAnsi="Times New Roman" w:cs="Times New Roman"/>
        </w:rPr>
        <w:t>,</w:t>
      </w:r>
      <w:r w:rsidRPr="00123D59">
        <w:rPr>
          <w:rFonts w:ascii="Times New Roman" w:eastAsia="Times New Roman" w:hAnsi="Times New Roman" w:cs="Times New Roman"/>
        </w:rPr>
        <w:t xml:space="preserve"> 54-130 we Wrocławiu na podstawie niniejszego </w:t>
      </w:r>
      <w:r w:rsidR="00765EF9">
        <w:rPr>
          <w:rFonts w:ascii="Times New Roman" w:eastAsia="Times New Roman" w:hAnsi="Times New Roman" w:cs="Times New Roman"/>
        </w:rPr>
        <w:t>R</w:t>
      </w:r>
      <w:r w:rsidRPr="00123D59">
        <w:rPr>
          <w:rFonts w:ascii="Times New Roman" w:eastAsia="Times New Roman" w:hAnsi="Times New Roman" w:cs="Times New Roman"/>
        </w:rPr>
        <w:t>egulaminu, zwanego dalej „</w:t>
      </w:r>
      <w:r w:rsidRPr="00123D59">
        <w:rPr>
          <w:rFonts w:ascii="Times New Roman" w:eastAsia="Times New Roman" w:hAnsi="Times New Roman" w:cs="Times New Roman"/>
          <w:b/>
        </w:rPr>
        <w:t>Regulaminem</w:t>
      </w:r>
      <w:r w:rsidRPr="00123D59">
        <w:rPr>
          <w:rFonts w:ascii="Times New Roman" w:eastAsia="Times New Roman" w:hAnsi="Times New Roman" w:cs="Times New Roman"/>
        </w:rPr>
        <w:t>”.</w:t>
      </w:r>
    </w:p>
    <w:p w:rsidR="00957A92" w:rsidRPr="00123D59" w:rsidRDefault="00957A92" w:rsidP="00957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57A92" w:rsidRPr="00123D59" w:rsidRDefault="00957A92" w:rsidP="00F8163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23D59">
        <w:rPr>
          <w:rFonts w:ascii="Times New Roman" w:eastAsia="Times New Roman" w:hAnsi="Times New Roman" w:cs="Times New Roman"/>
          <w:b/>
          <w:bCs/>
        </w:rPr>
        <w:t>Czas trwania Konkursu</w:t>
      </w:r>
    </w:p>
    <w:p w:rsidR="00957A92" w:rsidRPr="00123D59" w:rsidRDefault="00957A92" w:rsidP="00957A92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23D59">
        <w:rPr>
          <w:rFonts w:ascii="Times New Roman" w:eastAsia="Times New Roman" w:hAnsi="Times New Roman" w:cs="Times New Roman"/>
        </w:rPr>
        <w:t xml:space="preserve">Konkurs trwa </w:t>
      </w:r>
      <w:r w:rsidRPr="00123D59">
        <w:rPr>
          <w:rFonts w:ascii="Times New Roman" w:eastAsia="Times New Roman" w:hAnsi="Times New Roman" w:cs="Times New Roman"/>
          <w:b/>
        </w:rPr>
        <w:t>od</w:t>
      </w:r>
      <w:r w:rsidR="009D0CBD">
        <w:rPr>
          <w:rFonts w:ascii="Times New Roman" w:eastAsia="Times New Roman" w:hAnsi="Times New Roman" w:cs="Times New Roman"/>
          <w:b/>
        </w:rPr>
        <w:t xml:space="preserve"> 12</w:t>
      </w:r>
      <w:r w:rsidR="000E478A">
        <w:rPr>
          <w:rFonts w:ascii="Times New Roman" w:eastAsia="Times New Roman" w:hAnsi="Times New Roman" w:cs="Times New Roman"/>
          <w:b/>
        </w:rPr>
        <w:t xml:space="preserve"> </w:t>
      </w:r>
      <w:r w:rsidR="009D0CBD">
        <w:rPr>
          <w:rFonts w:ascii="Times New Roman" w:eastAsia="Times New Roman" w:hAnsi="Times New Roman" w:cs="Times New Roman"/>
          <w:b/>
        </w:rPr>
        <w:t xml:space="preserve">maja </w:t>
      </w:r>
      <w:r w:rsidRPr="00123D59">
        <w:rPr>
          <w:rFonts w:ascii="Times New Roman" w:eastAsia="Times New Roman" w:hAnsi="Times New Roman" w:cs="Times New Roman"/>
          <w:b/>
        </w:rPr>
        <w:t>20</w:t>
      </w:r>
      <w:r w:rsidR="00765EF9">
        <w:rPr>
          <w:rFonts w:ascii="Times New Roman" w:eastAsia="Times New Roman" w:hAnsi="Times New Roman" w:cs="Times New Roman"/>
          <w:b/>
        </w:rPr>
        <w:t>25</w:t>
      </w:r>
      <w:r w:rsidRPr="00123D59">
        <w:rPr>
          <w:rFonts w:ascii="Times New Roman" w:eastAsia="Times New Roman" w:hAnsi="Times New Roman" w:cs="Times New Roman"/>
          <w:b/>
        </w:rPr>
        <w:t xml:space="preserve"> roku do</w:t>
      </w:r>
      <w:r w:rsidR="00402E00">
        <w:rPr>
          <w:rFonts w:ascii="Times New Roman" w:eastAsia="Times New Roman" w:hAnsi="Times New Roman" w:cs="Times New Roman"/>
          <w:b/>
        </w:rPr>
        <w:t xml:space="preserve"> </w:t>
      </w:r>
      <w:r w:rsidR="009D0CBD">
        <w:rPr>
          <w:rFonts w:ascii="Times New Roman" w:eastAsia="Times New Roman" w:hAnsi="Times New Roman" w:cs="Times New Roman"/>
          <w:b/>
        </w:rPr>
        <w:t>17</w:t>
      </w:r>
      <w:r w:rsidR="00765EF9">
        <w:rPr>
          <w:rFonts w:ascii="Times New Roman" w:eastAsia="Times New Roman" w:hAnsi="Times New Roman" w:cs="Times New Roman"/>
          <w:b/>
        </w:rPr>
        <w:t xml:space="preserve"> </w:t>
      </w:r>
      <w:r w:rsidR="009D0CBD">
        <w:rPr>
          <w:rFonts w:ascii="Times New Roman" w:eastAsia="Times New Roman" w:hAnsi="Times New Roman" w:cs="Times New Roman"/>
          <w:b/>
        </w:rPr>
        <w:t xml:space="preserve">maja </w:t>
      </w:r>
      <w:r w:rsidRPr="00123D59">
        <w:rPr>
          <w:rFonts w:ascii="Times New Roman" w:eastAsia="Times New Roman" w:hAnsi="Times New Roman" w:cs="Times New Roman"/>
          <w:b/>
        </w:rPr>
        <w:t>20</w:t>
      </w:r>
      <w:r w:rsidR="00765EF9">
        <w:rPr>
          <w:rFonts w:ascii="Times New Roman" w:eastAsia="Times New Roman" w:hAnsi="Times New Roman" w:cs="Times New Roman"/>
          <w:b/>
        </w:rPr>
        <w:t>25</w:t>
      </w:r>
      <w:r w:rsidRPr="00123D59">
        <w:rPr>
          <w:rFonts w:ascii="Times New Roman" w:eastAsia="Times New Roman" w:hAnsi="Times New Roman" w:cs="Times New Roman"/>
          <w:b/>
        </w:rPr>
        <w:t xml:space="preserve"> roku.</w:t>
      </w:r>
      <w:r w:rsidRPr="00123D59">
        <w:rPr>
          <w:rFonts w:ascii="Times New Roman" w:eastAsia="Times New Roman" w:hAnsi="Times New Roman" w:cs="Times New Roman"/>
        </w:rPr>
        <w:t xml:space="preserve"> </w:t>
      </w:r>
    </w:p>
    <w:p w:rsidR="00957A92" w:rsidRPr="00123D59" w:rsidRDefault="00957A92" w:rsidP="00957A92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23D59">
        <w:rPr>
          <w:rFonts w:ascii="Times New Roman" w:eastAsia="Times New Roman" w:hAnsi="Times New Roman" w:cs="Times New Roman"/>
        </w:rPr>
        <w:t>Rozstrzygnięcie</w:t>
      </w:r>
      <w:r w:rsidR="009D0CBD">
        <w:rPr>
          <w:rFonts w:ascii="Times New Roman" w:eastAsia="Times New Roman" w:hAnsi="Times New Roman" w:cs="Times New Roman"/>
        </w:rPr>
        <w:t xml:space="preserve"> konkursu</w:t>
      </w:r>
      <w:r w:rsidRPr="00123D59">
        <w:rPr>
          <w:rFonts w:ascii="Times New Roman" w:eastAsia="Times New Roman" w:hAnsi="Times New Roman" w:cs="Times New Roman"/>
        </w:rPr>
        <w:t xml:space="preserve"> </w:t>
      </w:r>
      <w:r w:rsidR="008D7D0D">
        <w:rPr>
          <w:rFonts w:ascii="Times New Roman" w:eastAsia="Times New Roman" w:hAnsi="Times New Roman" w:cs="Times New Roman"/>
        </w:rPr>
        <w:t xml:space="preserve">odbywać się będzie zawsze w </w:t>
      </w:r>
      <w:r w:rsidR="009D0CBD">
        <w:rPr>
          <w:rFonts w:ascii="Times New Roman" w:eastAsia="Times New Roman" w:hAnsi="Times New Roman" w:cs="Times New Roman"/>
        </w:rPr>
        <w:t>danym dniu trwania konkursu po zgłoszeniu się do B</w:t>
      </w:r>
      <w:r w:rsidR="00A91C9D">
        <w:rPr>
          <w:rFonts w:ascii="Times New Roman" w:eastAsia="Times New Roman" w:hAnsi="Times New Roman" w:cs="Times New Roman"/>
        </w:rPr>
        <w:t>iura Obsługi Klienta mieszczącego się na I piętrze w CH ASTRA i spełnieniu poniższych warunków</w:t>
      </w:r>
      <w:r w:rsidRPr="00123D59">
        <w:rPr>
          <w:rFonts w:ascii="Times New Roman" w:eastAsia="Times New Roman" w:hAnsi="Times New Roman" w:cs="Times New Roman"/>
        </w:rPr>
        <w:t>.</w:t>
      </w:r>
    </w:p>
    <w:p w:rsidR="00957A92" w:rsidRPr="00123D59" w:rsidRDefault="00957A92" w:rsidP="00957A9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957A92" w:rsidRPr="00123D59" w:rsidRDefault="00957A92" w:rsidP="00957A9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23D59">
        <w:rPr>
          <w:rFonts w:ascii="Times New Roman" w:eastAsia="Times New Roman" w:hAnsi="Times New Roman" w:cs="Times New Roman"/>
          <w:b/>
          <w:bCs/>
        </w:rPr>
        <w:t xml:space="preserve">Uczestnicy </w:t>
      </w:r>
      <w:r w:rsidR="00D84880" w:rsidRPr="00123D59">
        <w:rPr>
          <w:rFonts w:ascii="Times New Roman" w:eastAsia="Times New Roman" w:hAnsi="Times New Roman" w:cs="Times New Roman"/>
          <w:b/>
          <w:bCs/>
        </w:rPr>
        <w:t>Konkursu</w:t>
      </w:r>
    </w:p>
    <w:p w:rsidR="000C2DF7" w:rsidRPr="00123D59" w:rsidRDefault="000C2DF7" w:rsidP="000C2DF7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23D59">
        <w:rPr>
          <w:rFonts w:ascii="Times New Roman" w:hAnsi="Times New Roman" w:cs="Times New Roman"/>
        </w:rPr>
        <w:t xml:space="preserve">W </w:t>
      </w:r>
      <w:r w:rsidR="00D84880" w:rsidRPr="00123D59">
        <w:rPr>
          <w:rFonts w:ascii="Times New Roman" w:hAnsi="Times New Roman" w:cs="Times New Roman"/>
        </w:rPr>
        <w:t>Konkursie</w:t>
      </w:r>
      <w:r w:rsidRPr="00123D59">
        <w:rPr>
          <w:rFonts w:ascii="Times New Roman" w:hAnsi="Times New Roman" w:cs="Times New Roman"/>
        </w:rPr>
        <w:t xml:space="preserve"> może uczestniczyć każdy Klient CH ASTRA</w:t>
      </w:r>
      <w:r w:rsidR="00765EF9">
        <w:rPr>
          <w:rFonts w:ascii="Times New Roman" w:hAnsi="Times New Roman" w:cs="Times New Roman"/>
        </w:rPr>
        <w:t>,</w:t>
      </w:r>
      <w:r w:rsidRPr="00123D59">
        <w:rPr>
          <w:rFonts w:ascii="Times New Roman" w:hAnsi="Times New Roman" w:cs="Times New Roman"/>
        </w:rPr>
        <w:t xml:space="preserve"> który spełnia warunki określone w niniejszym Regulaminie.</w:t>
      </w:r>
    </w:p>
    <w:p w:rsidR="000C2DF7" w:rsidRPr="00123D59" w:rsidRDefault="000C2DF7" w:rsidP="000C2DF7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23D59">
        <w:rPr>
          <w:rFonts w:ascii="Times New Roman" w:hAnsi="Times New Roman" w:cs="Times New Roman"/>
        </w:rPr>
        <w:t xml:space="preserve">W </w:t>
      </w:r>
      <w:r w:rsidR="00D84880" w:rsidRPr="00123D59">
        <w:rPr>
          <w:rFonts w:ascii="Times New Roman" w:hAnsi="Times New Roman" w:cs="Times New Roman"/>
        </w:rPr>
        <w:t>Konkursie</w:t>
      </w:r>
      <w:r w:rsidRPr="00123D59">
        <w:rPr>
          <w:rFonts w:ascii="Times New Roman" w:hAnsi="Times New Roman" w:cs="Times New Roman"/>
        </w:rPr>
        <w:t xml:space="preserve"> mogą brać udział jedynie osoby </w:t>
      </w:r>
      <w:r w:rsidR="007D7692">
        <w:rPr>
          <w:rFonts w:ascii="Times New Roman" w:hAnsi="Times New Roman" w:cs="Times New Roman"/>
        </w:rPr>
        <w:t xml:space="preserve">fizyczne, </w:t>
      </w:r>
      <w:r w:rsidRPr="00123D59">
        <w:rPr>
          <w:rFonts w:ascii="Times New Roman" w:hAnsi="Times New Roman" w:cs="Times New Roman"/>
        </w:rPr>
        <w:t>pełnoletnie, zamieszkujące terytorium Polski i posiadające pełną zdolność do czynności prawnych.</w:t>
      </w:r>
    </w:p>
    <w:p w:rsidR="000C2DF7" w:rsidRPr="00123D59" w:rsidRDefault="000C2DF7" w:rsidP="000C2DF7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23D59">
        <w:rPr>
          <w:rFonts w:ascii="Times New Roman" w:hAnsi="Times New Roman" w:cs="Times New Roman"/>
        </w:rPr>
        <w:t xml:space="preserve">W </w:t>
      </w:r>
      <w:r w:rsidR="00D84880" w:rsidRPr="00123D59">
        <w:rPr>
          <w:rFonts w:ascii="Times New Roman" w:hAnsi="Times New Roman" w:cs="Times New Roman"/>
        </w:rPr>
        <w:t>Konkursie</w:t>
      </w:r>
      <w:r w:rsidRPr="00123D59">
        <w:rPr>
          <w:rFonts w:ascii="Times New Roman" w:hAnsi="Times New Roman" w:cs="Times New Roman"/>
        </w:rPr>
        <w:t xml:space="preserve"> </w:t>
      </w:r>
      <w:r w:rsidR="006B7C96">
        <w:rPr>
          <w:rFonts w:ascii="Times New Roman" w:hAnsi="Times New Roman" w:cs="Times New Roman"/>
        </w:rPr>
        <w:t xml:space="preserve"> nie </w:t>
      </w:r>
      <w:r w:rsidRPr="00123D59">
        <w:rPr>
          <w:rFonts w:ascii="Times New Roman" w:hAnsi="Times New Roman" w:cs="Times New Roman"/>
        </w:rPr>
        <w:t xml:space="preserve">mogą uczestniczyć pracownicy </w:t>
      </w:r>
      <w:r w:rsidR="00D84880" w:rsidRPr="00123D59">
        <w:rPr>
          <w:rFonts w:ascii="Times New Roman" w:hAnsi="Times New Roman" w:cs="Times New Roman"/>
        </w:rPr>
        <w:t>CH ASTRA,</w:t>
      </w:r>
      <w:r w:rsidRPr="00123D59">
        <w:rPr>
          <w:rFonts w:ascii="Times New Roman" w:hAnsi="Times New Roman" w:cs="Times New Roman"/>
        </w:rPr>
        <w:t xml:space="preserve"> spółek </w:t>
      </w:r>
      <w:r w:rsidR="00D84880" w:rsidRPr="00123D59">
        <w:rPr>
          <w:rFonts w:ascii="Times New Roman" w:hAnsi="Times New Roman" w:cs="Times New Roman"/>
        </w:rPr>
        <w:t>zależnych i powiązanych</w:t>
      </w:r>
      <w:r w:rsidRPr="00123D59">
        <w:rPr>
          <w:rFonts w:ascii="Times New Roman" w:hAnsi="Times New Roman" w:cs="Times New Roman"/>
        </w:rPr>
        <w:t xml:space="preserve">, ochrony, serwisu sprzątającego i punktów handlowych znajdujących się na terenie CH </w:t>
      </w:r>
      <w:r w:rsidR="00D84880" w:rsidRPr="00123D59">
        <w:rPr>
          <w:rFonts w:ascii="Times New Roman" w:hAnsi="Times New Roman" w:cs="Times New Roman"/>
        </w:rPr>
        <w:t>ASTRA</w:t>
      </w:r>
      <w:r w:rsidR="00676815">
        <w:rPr>
          <w:rFonts w:ascii="Times New Roman" w:hAnsi="Times New Roman" w:cs="Times New Roman"/>
        </w:rPr>
        <w:t>.</w:t>
      </w:r>
    </w:p>
    <w:p w:rsidR="000C2DF7" w:rsidRPr="00123D59" w:rsidRDefault="000C2DF7" w:rsidP="000C2DF7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23D59">
        <w:rPr>
          <w:rFonts w:ascii="Times New Roman" w:hAnsi="Times New Roman" w:cs="Times New Roman"/>
        </w:rPr>
        <w:t xml:space="preserve">Uczestnictwo w </w:t>
      </w:r>
      <w:r w:rsidR="00D84880" w:rsidRPr="00123D59">
        <w:rPr>
          <w:rFonts w:ascii="Times New Roman" w:hAnsi="Times New Roman" w:cs="Times New Roman"/>
        </w:rPr>
        <w:t>Konkursie</w:t>
      </w:r>
      <w:r w:rsidRPr="00123D59">
        <w:rPr>
          <w:rFonts w:ascii="Times New Roman" w:hAnsi="Times New Roman" w:cs="Times New Roman"/>
        </w:rPr>
        <w:t xml:space="preserve"> jest dobrowolne.</w:t>
      </w:r>
    </w:p>
    <w:p w:rsidR="00D84880" w:rsidRPr="00123D59" w:rsidRDefault="00D84880" w:rsidP="00D84880">
      <w:pPr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hAnsi="Times New Roman" w:cs="Times New Roman"/>
          <w:bCs/>
        </w:rPr>
      </w:pPr>
    </w:p>
    <w:p w:rsidR="00D84880" w:rsidRPr="00123D59" w:rsidRDefault="00D84880" w:rsidP="00F8163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23D59">
        <w:rPr>
          <w:rFonts w:ascii="Times New Roman" w:eastAsia="Times New Roman" w:hAnsi="Times New Roman" w:cs="Times New Roman"/>
          <w:b/>
          <w:bCs/>
        </w:rPr>
        <w:t>Zasady Konkursu</w:t>
      </w:r>
    </w:p>
    <w:p w:rsidR="00D84880" w:rsidRPr="00123D59" w:rsidRDefault="00D84880" w:rsidP="00D84880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23D59">
        <w:rPr>
          <w:rFonts w:ascii="Times New Roman" w:eastAsia="Times New Roman" w:hAnsi="Times New Roman" w:cs="Times New Roman"/>
        </w:rPr>
        <w:t>Konkurs jest prowadzony na zasadach określonych w niniejszym Regulaminie.</w:t>
      </w:r>
    </w:p>
    <w:p w:rsidR="00D84880" w:rsidRPr="00123D59" w:rsidRDefault="00D84880" w:rsidP="00D84880">
      <w:pPr>
        <w:widowControl w:val="0"/>
        <w:numPr>
          <w:ilvl w:val="1"/>
          <w:numId w:val="1"/>
        </w:numPr>
        <w:tabs>
          <w:tab w:val="num" w:pos="10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123D59">
        <w:rPr>
          <w:rFonts w:ascii="Times New Roman" w:eastAsia="Times New Roman" w:hAnsi="Times New Roman" w:cs="Times New Roman"/>
        </w:rPr>
        <w:t xml:space="preserve">Informacja o Konkursie została udostępniona w siedzibie CH ASTRA  </w:t>
      </w:r>
      <w:r w:rsidR="00D24B8D">
        <w:rPr>
          <w:rFonts w:ascii="Times New Roman" w:eastAsia="Times New Roman" w:hAnsi="Times New Roman" w:cs="Times New Roman"/>
        </w:rPr>
        <w:t xml:space="preserve">w Biurze Obsługi Klienta </w:t>
      </w:r>
      <w:r w:rsidRPr="00123D59">
        <w:rPr>
          <w:rFonts w:ascii="Times New Roman" w:eastAsia="Times New Roman" w:hAnsi="Times New Roman" w:cs="Times New Roman"/>
        </w:rPr>
        <w:t xml:space="preserve">oraz </w:t>
      </w:r>
      <w:r w:rsidRPr="00123D59">
        <w:rPr>
          <w:rFonts w:ascii="Times New Roman" w:eastAsia="Times New Roman" w:hAnsi="Times New Roman" w:cs="Times New Roman"/>
          <w:bCs/>
        </w:rPr>
        <w:t xml:space="preserve">na oficjalnej stronie CH ASTRA pod adresem </w:t>
      </w:r>
      <w:hyperlink r:id="rId8" w:history="1">
        <w:r w:rsidRPr="00123D59">
          <w:rPr>
            <w:rStyle w:val="Hipercze"/>
            <w:rFonts w:ascii="Times New Roman" w:eastAsia="Times New Roman" w:hAnsi="Times New Roman" w:cs="Times New Roman"/>
            <w:bCs/>
          </w:rPr>
          <w:t>http://www.astra.wroc.pl</w:t>
        </w:r>
      </w:hyperlink>
      <w:r w:rsidRPr="00123D59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D84880" w:rsidRPr="00123D59" w:rsidRDefault="00D84880" w:rsidP="00D84880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23D59">
        <w:rPr>
          <w:rFonts w:ascii="Times New Roman" w:eastAsia="Times New Roman" w:hAnsi="Times New Roman" w:cs="Times New Roman"/>
        </w:rPr>
        <w:t>Aby wziąć udział w Konkursie uczestnik zobowiązany jest:</w:t>
      </w:r>
    </w:p>
    <w:p w:rsidR="00D84880" w:rsidRDefault="00D24B8D" w:rsidP="005924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okresie trwania konkursu  s</w:t>
      </w:r>
      <w:r w:rsidR="006B7C96">
        <w:rPr>
          <w:rFonts w:ascii="Times New Roman" w:eastAsia="Times New Roman" w:hAnsi="Times New Roman" w:cs="Times New Roman"/>
        </w:rPr>
        <w:t xml:space="preserve">kompletować zdjęcia w formie elektronicznej </w:t>
      </w:r>
      <w:r>
        <w:rPr>
          <w:rFonts w:ascii="Times New Roman" w:eastAsia="Times New Roman" w:hAnsi="Times New Roman" w:cs="Times New Roman"/>
        </w:rPr>
        <w:t xml:space="preserve">tj. </w:t>
      </w:r>
      <w:r w:rsidR="006B7C96">
        <w:rPr>
          <w:rFonts w:ascii="Times New Roman" w:eastAsia="Times New Roman" w:hAnsi="Times New Roman" w:cs="Times New Roman"/>
        </w:rPr>
        <w:t>6-ciu kawałków przeciętej fotografii ukrytych na terenie CH ASTRA</w:t>
      </w:r>
      <w:r>
        <w:rPr>
          <w:rFonts w:ascii="Times New Roman" w:eastAsia="Times New Roman" w:hAnsi="Times New Roman" w:cs="Times New Roman"/>
        </w:rPr>
        <w:t xml:space="preserve"> stanowiących jedną całość</w:t>
      </w:r>
      <w:r w:rsidR="006B7C96">
        <w:rPr>
          <w:rFonts w:ascii="Times New Roman" w:eastAsia="Times New Roman" w:hAnsi="Times New Roman" w:cs="Times New Roman"/>
        </w:rPr>
        <w:t>;</w:t>
      </w:r>
    </w:p>
    <w:p w:rsidR="008D7D0D" w:rsidRPr="00D24B8D" w:rsidRDefault="00D24B8D" w:rsidP="00D24B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6B7C96">
        <w:rPr>
          <w:rFonts w:ascii="Times New Roman" w:eastAsia="Times New Roman" w:hAnsi="Times New Roman" w:cs="Times New Roman"/>
        </w:rPr>
        <w:t xml:space="preserve"> danym dniu zgłosić się do Biura Obsługi Klienta z kompletem  zabezpieczonych</w:t>
      </w:r>
      <w:r w:rsidR="00841C24">
        <w:rPr>
          <w:rFonts w:ascii="Times New Roman" w:eastAsia="Times New Roman" w:hAnsi="Times New Roman" w:cs="Times New Roman"/>
        </w:rPr>
        <w:t xml:space="preserve"> w</w:t>
      </w:r>
      <w:r w:rsidR="006B7C96">
        <w:rPr>
          <w:rFonts w:ascii="Times New Roman" w:eastAsia="Times New Roman" w:hAnsi="Times New Roman" w:cs="Times New Roman"/>
        </w:rPr>
        <w:t xml:space="preserve"> w/w formie zdjęć </w:t>
      </w:r>
      <w:r>
        <w:rPr>
          <w:rFonts w:ascii="Times New Roman" w:eastAsia="Times New Roman" w:hAnsi="Times New Roman" w:cs="Times New Roman"/>
        </w:rPr>
        <w:t xml:space="preserve">wskazanej fotografii </w:t>
      </w:r>
      <w:r w:rsidR="006B7C96">
        <w:rPr>
          <w:rFonts w:ascii="Times New Roman" w:eastAsia="Times New Roman" w:hAnsi="Times New Roman" w:cs="Times New Roman"/>
        </w:rPr>
        <w:t xml:space="preserve">i przedstawić pracownikowi BOK. Dwie pierwsze osoby w dany dniu wygrywają nagrodę </w:t>
      </w:r>
      <w:r>
        <w:rPr>
          <w:rFonts w:ascii="Times New Roman" w:eastAsia="Times New Roman" w:hAnsi="Times New Roman" w:cs="Times New Roman"/>
        </w:rPr>
        <w:t>w</w:t>
      </w:r>
      <w:r w:rsidR="006B7C96">
        <w:rPr>
          <w:rFonts w:ascii="Times New Roman" w:eastAsia="Times New Roman" w:hAnsi="Times New Roman" w:cs="Times New Roman"/>
        </w:rPr>
        <w:t xml:space="preserve"> Postaci Karty Podarunkowej ASTRY.</w:t>
      </w:r>
    </w:p>
    <w:p w:rsidR="00D84880" w:rsidRPr="006B7C96" w:rsidRDefault="00D24B8D" w:rsidP="006B7C96">
      <w:pPr>
        <w:widowControl w:val="0"/>
        <w:numPr>
          <w:ilvl w:val="1"/>
          <w:numId w:val="1"/>
        </w:numPr>
        <w:tabs>
          <w:tab w:val="num" w:pos="108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00"/>
        </w:rPr>
        <w:t>Udział</w:t>
      </w:r>
      <w:r w:rsidR="00D84880" w:rsidRPr="00123D59">
        <w:rPr>
          <w:rFonts w:ascii="Times New Roman" w:eastAsia="Times New Roman" w:hAnsi="Times New Roman" w:cs="Times New Roman"/>
          <w:bCs/>
          <w:color w:val="000000"/>
        </w:rPr>
        <w:t xml:space="preserve"> w Konkursie jest jednoznaczny z wyrażeniem zgody na publikację danych osobowych na potrzeby Konkursu na oficjalnej stronie internetowej CH </w:t>
      </w:r>
      <w:r w:rsidR="00B32C0F" w:rsidRPr="00123D59">
        <w:rPr>
          <w:rFonts w:ascii="Times New Roman" w:eastAsia="Times New Roman" w:hAnsi="Times New Roman" w:cs="Times New Roman"/>
          <w:bCs/>
          <w:color w:val="000000"/>
        </w:rPr>
        <w:t xml:space="preserve">ASTRA </w:t>
      </w:r>
      <w:r w:rsidR="00D84880" w:rsidRPr="00123D59">
        <w:rPr>
          <w:rFonts w:ascii="Times New Roman" w:eastAsia="Times New Roman" w:hAnsi="Times New Roman" w:cs="Times New Roman"/>
          <w:bCs/>
          <w:color w:val="000000"/>
        </w:rPr>
        <w:t xml:space="preserve">pod adresem </w:t>
      </w:r>
      <w:hyperlink r:id="rId9" w:history="1">
        <w:r w:rsidR="00C25320" w:rsidRPr="00123D59">
          <w:rPr>
            <w:rStyle w:val="Hipercze"/>
            <w:rFonts w:ascii="Times New Roman" w:eastAsia="Times New Roman" w:hAnsi="Times New Roman" w:cs="Times New Roman"/>
            <w:bCs/>
          </w:rPr>
          <w:t>http://www.astra.wroc.pl</w:t>
        </w:r>
      </w:hyperlink>
      <w:r w:rsidR="00D84880" w:rsidRPr="00123D5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84880" w:rsidRPr="00123D59">
        <w:rPr>
          <w:rFonts w:ascii="Times New Roman" w:eastAsia="Times New Roman" w:hAnsi="Times New Roman" w:cs="Times New Roman"/>
          <w:bCs/>
        </w:rPr>
        <w:t>oraz na przetwarzanie przez Organizatora podanych danych osobowych, wyłącznie na potrzeby przeprowadzenia Konkursu, w szczególności wydania nagród.</w:t>
      </w:r>
    </w:p>
    <w:p w:rsidR="00D84880" w:rsidRPr="00123D59" w:rsidRDefault="00583BA0" w:rsidP="00D84880">
      <w:pPr>
        <w:widowControl w:val="0"/>
        <w:numPr>
          <w:ilvl w:val="1"/>
          <w:numId w:val="1"/>
        </w:numPr>
        <w:tabs>
          <w:tab w:val="num" w:pos="108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123D59">
        <w:rPr>
          <w:rFonts w:ascii="Times New Roman" w:eastAsia="Times New Roman" w:hAnsi="Times New Roman" w:cs="Times New Roman"/>
          <w:bCs/>
        </w:rPr>
        <w:t xml:space="preserve">Konkurs </w:t>
      </w:r>
      <w:r w:rsidR="00D84880" w:rsidRPr="00123D59">
        <w:rPr>
          <w:rFonts w:ascii="Times New Roman" w:eastAsia="Times New Roman" w:hAnsi="Times New Roman" w:cs="Times New Roman"/>
          <w:bCs/>
        </w:rPr>
        <w:t xml:space="preserve">zakłada </w:t>
      </w:r>
      <w:r w:rsidR="007605E4">
        <w:rPr>
          <w:rFonts w:ascii="Times New Roman" w:eastAsia="Times New Roman" w:hAnsi="Times New Roman" w:cs="Times New Roman"/>
          <w:bCs/>
        </w:rPr>
        <w:t xml:space="preserve">za każdy dzień trwania Konkursu </w:t>
      </w:r>
      <w:r w:rsidR="006B7C96">
        <w:rPr>
          <w:rFonts w:ascii="Times New Roman" w:eastAsia="Times New Roman" w:hAnsi="Times New Roman" w:cs="Times New Roman"/>
          <w:bCs/>
        </w:rPr>
        <w:t>dwie</w:t>
      </w:r>
      <w:r w:rsidR="007605E4">
        <w:rPr>
          <w:rFonts w:ascii="Times New Roman" w:eastAsia="Times New Roman" w:hAnsi="Times New Roman" w:cs="Times New Roman"/>
          <w:bCs/>
        </w:rPr>
        <w:t xml:space="preserve"> nagro</w:t>
      </w:r>
      <w:r w:rsidR="006B7C96">
        <w:rPr>
          <w:rFonts w:ascii="Times New Roman" w:eastAsia="Times New Roman" w:hAnsi="Times New Roman" w:cs="Times New Roman"/>
          <w:bCs/>
        </w:rPr>
        <w:t>dy</w:t>
      </w:r>
      <w:r w:rsidR="007605E4">
        <w:rPr>
          <w:rFonts w:ascii="Times New Roman" w:eastAsia="Times New Roman" w:hAnsi="Times New Roman" w:cs="Times New Roman"/>
          <w:bCs/>
        </w:rPr>
        <w:t xml:space="preserve"> w postaci Karty Podarunkowej ASTRY do </w:t>
      </w:r>
      <w:r w:rsidR="007605E4">
        <w:rPr>
          <w:rFonts w:ascii="Times New Roman" w:eastAsia="Times New Roman" w:hAnsi="Times New Roman" w:cs="Times New Roman"/>
          <w:bCs/>
        </w:rPr>
        <w:lastRenderedPageBreak/>
        <w:t>wykorzystania na stoiskach własnych</w:t>
      </w:r>
      <w:r w:rsidR="006B7C96">
        <w:rPr>
          <w:rFonts w:ascii="Times New Roman" w:eastAsia="Times New Roman" w:hAnsi="Times New Roman" w:cs="Times New Roman"/>
          <w:bCs/>
        </w:rPr>
        <w:t xml:space="preserve"> ASTRY</w:t>
      </w:r>
      <w:r w:rsidR="007605E4">
        <w:rPr>
          <w:rFonts w:ascii="Times New Roman" w:eastAsia="Times New Roman" w:hAnsi="Times New Roman" w:cs="Times New Roman"/>
          <w:bCs/>
        </w:rPr>
        <w:t xml:space="preserve"> </w:t>
      </w:r>
      <w:r w:rsidR="00A835C4">
        <w:rPr>
          <w:rFonts w:ascii="Times New Roman" w:eastAsia="Times New Roman" w:hAnsi="Times New Roman" w:cs="Times New Roman"/>
          <w:bCs/>
        </w:rPr>
        <w:t>(</w:t>
      </w:r>
      <w:r w:rsidR="00D24B8D">
        <w:rPr>
          <w:rFonts w:ascii="Times New Roman" w:eastAsia="Times New Roman" w:hAnsi="Times New Roman" w:cs="Times New Roman"/>
          <w:bCs/>
        </w:rPr>
        <w:t xml:space="preserve">tj. </w:t>
      </w:r>
      <w:r w:rsidR="00A835C4" w:rsidRPr="00402E00">
        <w:rPr>
          <w:rFonts w:ascii="Times New Roman" w:eastAsia="Calibri" w:hAnsi="Times New Roman" w:cs="Times New Roman"/>
        </w:rPr>
        <w:t>Supermarket Astra Bis, Stoisko Ogólnobudowlane stoisko nr 26, Stoisko Dywany i Art. Pościelowe st. nr 4, Stoisko Odzież i Dziewiarstwo st. nr 124, Stoisko Obuwie i Galanteria Skórzana st. nr 127, Stoisko Sport i Rekreacja st. nr 167 oraz Supermarket ASTRA w C.H.TGG przy ul. Słubickiej 18 we Wrocławiu</w:t>
      </w:r>
      <w:r w:rsidR="00A835C4">
        <w:rPr>
          <w:rFonts w:ascii="Times New Roman" w:eastAsia="Calibri" w:hAnsi="Times New Roman" w:cs="Times New Roman"/>
        </w:rPr>
        <w:t xml:space="preserve">) </w:t>
      </w:r>
      <w:r w:rsidR="007605E4">
        <w:rPr>
          <w:rFonts w:ascii="Times New Roman" w:eastAsia="Times New Roman" w:hAnsi="Times New Roman" w:cs="Times New Roman"/>
          <w:bCs/>
        </w:rPr>
        <w:t xml:space="preserve">o wartości </w:t>
      </w:r>
      <w:r w:rsidR="006B7C96">
        <w:rPr>
          <w:rFonts w:ascii="Times New Roman" w:eastAsia="Times New Roman" w:hAnsi="Times New Roman" w:cs="Times New Roman"/>
          <w:bCs/>
        </w:rPr>
        <w:t>150</w:t>
      </w:r>
      <w:r w:rsidR="007605E4">
        <w:rPr>
          <w:rFonts w:ascii="Times New Roman" w:eastAsia="Times New Roman" w:hAnsi="Times New Roman" w:cs="Times New Roman"/>
          <w:bCs/>
        </w:rPr>
        <w:t xml:space="preserve">,00 zł (słownie: </w:t>
      </w:r>
      <w:r w:rsidR="006B7C96">
        <w:rPr>
          <w:rFonts w:ascii="Times New Roman" w:eastAsia="Times New Roman" w:hAnsi="Times New Roman" w:cs="Times New Roman"/>
          <w:bCs/>
        </w:rPr>
        <w:t xml:space="preserve">sto pięćdziesiąt </w:t>
      </w:r>
      <w:r w:rsidR="007605E4">
        <w:rPr>
          <w:rFonts w:ascii="Times New Roman" w:eastAsia="Times New Roman" w:hAnsi="Times New Roman" w:cs="Times New Roman"/>
          <w:bCs/>
        </w:rPr>
        <w:t xml:space="preserve"> złotych) brutto</w:t>
      </w:r>
      <w:r w:rsidR="00E63F20">
        <w:rPr>
          <w:rFonts w:ascii="Times New Roman" w:eastAsia="Times New Roman" w:hAnsi="Times New Roman" w:cs="Times New Roman"/>
          <w:bCs/>
        </w:rPr>
        <w:t>.</w:t>
      </w:r>
      <w:r w:rsidR="00367356">
        <w:rPr>
          <w:rFonts w:ascii="Times New Roman" w:eastAsia="Times New Roman" w:hAnsi="Times New Roman" w:cs="Times New Roman"/>
          <w:bCs/>
        </w:rPr>
        <w:t xml:space="preserve"> </w:t>
      </w:r>
    </w:p>
    <w:p w:rsidR="00D84880" w:rsidRPr="00123D59" w:rsidRDefault="00663BBF" w:rsidP="00D84880">
      <w:pPr>
        <w:widowControl w:val="0"/>
        <w:numPr>
          <w:ilvl w:val="1"/>
          <w:numId w:val="1"/>
        </w:numPr>
        <w:tabs>
          <w:tab w:val="num" w:pos="108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</w:t>
      </w:r>
      <w:r w:rsidR="00D84880" w:rsidRPr="00123D59">
        <w:rPr>
          <w:rFonts w:ascii="Times New Roman" w:eastAsia="Times New Roman" w:hAnsi="Times New Roman" w:cs="Times New Roman"/>
          <w:bCs/>
        </w:rPr>
        <w:t xml:space="preserve">agrody </w:t>
      </w:r>
      <w:r>
        <w:rPr>
          <w:rFonts w:ascii="Times New Roman" w:eastAsia="Times New Roman" w:hAnsi="Times New Roman" w:cs="Times New Roman"/>
          <w:bCs/>
        </w:rPr>
        <w:t xml:space="preserve">zostaną wydane w BOK niezwłocznie po zrealizowaniu </w:t>
      </w:r>
      <w:r w:rsidR="00A835C4">
        <w:rPr>
          <w:rFonts w:ascii="Times New Roman" w:eastAsia="Times New Roman" w:hAnsi="Times New Roman" w:cs="Times New Roman"/>
          <w:bCs/>
        </w:rPr>
        <w:t xml:space="preserve">przez Uczestnika </w:t>
      </w:r>
      <w:r>
        <w:rPr>
          <w:rFonts w:ascii="Times New Roman" w:eastAsia="Times New Roman" w:hAnsi="Times New Roman" w:cs="Times New Roman"/>
          <w:bCs/>
        </w:rPr>
        <w:t xml:space="preserve">zadnia konkursowego spełniającego kryteria jak w ust. 4.3 powyżej. </w:t>
      </w:r>
    </w:p>
    <w:p w:rsidR="00D84880" w:rsidRPr="00123D59" w:rsidRDefault="007605E4" w:rsidP="00503D74">
      <w:pPr>
        <w:widowControl w:val="0"/>
        <w:numPr>
          <w:ilvl w:val="1"/>
          <w:numId w:val="1"/>
        </w:numPr>
        <w:tabs>
          <w:tab w:val="num" w:pos="1080"/>
        </w:tabs>
        <w:suppressAutoHyphens/>
        <w:autoSpaceDE w:val="0"/>
        <w:spacing w:after="0" w:line="360" w:lineRule="auto"/>
        <w:ind w:left="77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Nadzór nad Konkursem sprawować będzie Komisja</w:t>
      </w:r>
      <w:r w:rsidR="00D84880" w:rsidRPr="00123D59">
        <w:rPr>
          <w:rFonts w:ascii="Times New Roman" w:eastAsia="Times New Roman" w:hAnsi="Times New Roman" w:cs="Times New Roman"/>
          <w:bCs/>
        </w:rPr>
        <w:t xml:space="preserve"> </w:t>
      </w:r>
      <w:r w:rsidR="00663BBF">
        <w:rPr>
          <w:rFonts w:ascii="Times New Roman" w:eastAsia="Times New Roman" w:hAnsi="Times New Roman" w:cs="Times New Roman"/>
          <w:bCs/>
        </w:rPr>
        <w:t>składająca się z pracowników Działu Marketingu ASTRY pod przewodnictwem Kierownika Dz. Marketingu.</w:t>
      </w:r>
    </w:p>
    <w:p w:rsidR="009B06F7" w:rsidRPr="000A37D4" w:rsidRDefault="00D84880" w:rsidP="009B06F7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A37D4">
        <w:rPr>
          <w:rFonts w:ascii="Times New Roman" w:eastAsia="Times New Roman" w:hAnsi="Times New Roman" w:cs="Times New Roman"/>
        </w:rPr>
        <w:t>Do zadań Komisji należeć będzie stałe czuwanie nad prawidłowością przebiegu Konkursu oraz podejmowanie decyzji w kwestiach, w których pojawią się wątpliwości związane z Konkursem</w:t>
      </w:r>
      <w:r w:rsidR="00071151" w:rsidRPr="000A37D4">
        <w:rPr>
          <w:rFonts w:ascii="Times New Roman" w:eastAsia="Times New Roman" w:hAnsi="Times New Roman" w:cs="Times New Roman"/>
        </w:rPr>
        <w:t>.</w:t>
      </w:r>
      <w:r w:rsidRPr="000A37D4">
        <w:rPr>
          <w:rFonts w:ascii="Times New Roman" w:eastAsia="Times New Roman" w:hAnsi="Times New Roman" w:cs="Times New Roman"/>
        </w:rPr>
        <w:t xml:space="preserve"> Decyzje Komisji są ostateczne i nie przysługuje od nich odwołanie</w:t>
      </w:r>
      <w:r w:rsidR="000A37D4">
        <w:rPr>
          <w:rFonts w:ascii="Times New Roman" w:eastAsia="Times New Roman" w:hAnsi="Times New Roman" w:cs="Times New Roman"/>
        </w:rPr>
        <w:t>.</w:t>
      </w:r>
    </w:p>
    <w:p w:rsidR="009B06F7" w:rsidRPr="00123D59" w:rsidRDefault="009B06F7" w:rsidP="00F8163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23D59">
        <w:rPr>
          <w:rFonts w:ascii="Times New Roman" w:eastAsia="Times New Roman" w:hAnsi="Times New Roman" w:cs="Times New Roman"/>
          <w:b/>
          <w:bCs/>
        </w:rPr>
        <w:t>Nagrody</w:t>
      </w:r>
    </w:p>
    <w:p w:rsidR="0038699B" w:rsidRDefault="009B06F7" w:rsidP="009B06F7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23D59">
        <w:rPr>
          <w:rFonts w:ascii="Times New Roman" w:eastAsia="Times New Roman" w:hAnsi="Times New Roman" w:cs="Times New Roman"/>
          <w:color w:val="000000"/>
        </w:rPr>
        <w:t>Nagrodami</w:t>
      </w:r>
      <w:r w:rsidRPr="00123D59">
        <w:rPr>
          <w:rFonts w:ascii="Times New Roman" w:eastAsia="Times New Roman" w:hAnsi="Times New Roman" w:cs="Times New Roman"/>
        </w:rPr>
        <w:t xml:space="preserve"> w Konkursie będą  nagrody</w:t>
      </w:r>
      <w:r w:rsidR="002211DA">
        <w:rPr>
          <w:rFonts w:ascii="Times New Roman" w:eastAsia="Times New Roman" w:hAnsi="Times New Roman" w:cs="Times New Roman"/>
        </w:rPr>
        <w:t xml:space="preserve"> o </w:t>
      </w:r>
      <w:r w:rsidRPr="00123D59">
        <w:rPr>
          <w:rFonts w:ascii="Times New Roman" w:eastAsia="Times New Roman" w:hAnsi="Times New Roman" w:cs="Times New Roman"/>
        </w:rPr>
        <w:t xml:space="preserve"> </w:t>
      </w:r>
      <w:r w:rsidR="003D7886" w:rsidRPr="00123D59">
        <w:rPr>
          <w:rFonts w:ascii="Times New Roman" w:eastAsia="Times New Roman" w:hAnsi="Times New Roman" w:cs="Times New Roman"/>
        </w:rPr>
        <w:t>łącznej</w:t>
      </w:r>
      <w:r w:rsidR="00795D54">
        <w:rPr>
          <w:rFonts w:ascii="Times New Roman" w:eastAsia="Times New Roman" w:hAnsi="Times New Roman" w:cs="Times New Roman"/>
        </w:rPr>
        <w:t xml:space="preserve"> wartości</w:t>
      </w:r>
      <w:r w:rsidR="003D7886" w:rsidRPr="00592496">
        <w:rPr>
          <w:rFonts w:ascii="Times New Roman" w:eastAsia="Times New Roman" w:hAnsi="Times New Roman" w:cs="Times New Roman"/>
          <w:color w:val="FF0000"/>
        </w:rPr>
        <w:t xml:space="preserve"> </w:t>
      </w:r>
      <w:r w:rsidR="0038699B">
        <w:rPr>
          <w:rFonts w:ascii="Times New Roman" w:eastAsia="Times New Roman" w:hAnsi="Times New Roman" w:cs="Times New Roman"/>
        </w:rPr>
        <w:t>1 </w:t>
      </w:r>
      <w:r w:rsidR="00071151">
        <w:rPr>
          <w:rFonts w:ascii="Times New Roman" w:eastAsia="Times New Roman" w:hAnsi="Times New Roman" w:cs="Times New Roman"/>
        </w:rPr>
        <w:t>8</w:t>
      </w:r>
      <w:r w:rsidR="0038699B">
        <w:rPr>
          <w:rFonts w:ascii="Times New Roman" w:eastAsia="Times New Roman" w:hAnsi="Times New Roman" w:cs="Times New Roman"/>
        </w:rPr>
        <w:t>00,00</w:t>
      </w:r>
      <w:r w:rsidR="00980EA9" w:rsidRPr="00980EA9">
        <w:rPr>
          <w:rFonts w:ascii="Times New Roman" w:eastAsia="Times New Roman" w:hAnsi="Times New Roman" w:cs="Times New Roman"/>
        </w:rPr>
        <w:t xml:space="preserve"> zł </w:t>
      </w:r>
      <w:r w:rsidR="0038699B">
        <w:rPr>
          <w:rFonts w:ascii="Times New Roman" w:eastAsia="Times New Roman" w:hAnsi="Times New Roman" w:cs="Times New Roman"/>
        </w:rPr>
        <w:t xml:space="preserve"> </w:t>
      </w:r>
      <w:r w:rsidR="00071151">
        <w:rPr>
          <w:rFonts w:ascii="Times New Roman" w:eastAsia="Times New Roman" w:hAnsi="Times New Roman" w:cs="Times New Roman"/>
        </w:rPr>
        <w:t xml:space="preserve">(słownie: jeden tysiąc osiemset złotych ) </w:t>
      </w:r>
      <w:r w:rsidR="0038699B">
        <w:rPr>
          <w:rFonts w:ascii="Times New Roman" w:eastAsia="Times New Roman" w:hAnsi="Times New Roman" w:cs="Times New Roman"/>
        </w:rPr>
        <w:t>brutto</w:t>
      </w:r>
      <w:r w:rsidR="00071151">
        <w:rPr>
          <w:rFonts w:ascii="Times New Roman" w:eastAsia="Times New Roman" w:hAnsi="Times New Roman" w:cs="Times New Roman"/>
        </w:rPr>
        <w:t xml:space="preserve"> tj. przez </w:t>
      </w:r>
      <w:r w:rsidR="00663BBF">
        <w:rPr>
          <w:rFonts w:ascii="Times New Roman" w:eastAsia="Times New Roman" w:hAnsi="Times New Roman" w:cs="Times New Roman"/>
        </w:rPr>
        <w:t>6</w:t>
      </w:r>
      <w:r w:rsidR="00071151">
        <w:rPr>
          <w:rFonts w:ascii="Times New Roman" w:eastAsia="Times New Roman" w:hAnsi="Times New Roman" w:cs="Times New Roman"/>
        </w:rPr>
        <w:t xml:space="preserve"> dni </w:t>
      </w:r>
      <w:r w:rsidR="00663BBF">
        <w:rPr>
          <w:rFonts w:ascii="Times New Roman" w:eastAsia="Times New Roman" w:hAnsi="Times New Roman" w:cs="Times New Roman"/>
        </w:rPr>
        <w:t>dwie</w:t>
      </w:r>
      <w:r w:rsidR="00071151">
        <w:rPr>
          <w:rFonts w:ascii="Times New Roman" w:eastAsia="Times New Roman" w:hAnsi="Times New Roman" w:cs="Times New Roman"/>
        </w:rPr>
        <w:t xml:space="preserve"> nagrod</w:t>
      </w:r>
      <w:r w:rsidR="00663BBF">
        <w:rPr>
          <w:rFonts w:ascii="Times New Roman" w:eastAsia="Times New Roman" w:hAnsi="Times New Roman" w:cs="Times New Roman"/>
        </w:rPr>
        <w:t>y</w:t>
      </w:r>
      <w:r w:rsidR="00071151">
        <w:rPr>
          <w:rFonts w:ascii="Times New Roman" w:eastAsia="Times New Roman" w:hAnsi="Times New Roman" w:cs="Times New Roman"/>
        </w:rPr>
        <w:t xml:space="preserve"> po </w:t>
      </w:r>
      <w:r w:rsidR="00663BBF">
        <w:rPr>
          <w:rFonts w:ascii="Times New Roman" w:eastAsia="Times New Roman" w:hAnsi="Times New Roman" w:cs="Times New Roman"/>
        </w:rPr>
        <w:t>150</w:t>
      </w:r>
      <w:r w:rsidR="00071151">
        <w:rPr>
          <w:rFonts w:ascii="Times New Roman" w:eastAsia="Times New Roman" w:hAnsi="Times New Roman" w:cs="Times New Roman"/>
        </w:rPr>
        <w:t xml:space="preserve">,00 zł </w:t>
      </w:r>
      <w:r w:rsidR="00663BBF">
        <w:rPr>
          <w:rFonts w:ascii="Times New Roman" w:eastAsia="Times New Roman" w:hAnsi="Times New Roman" w:cs="Times New Roman"/>
        </w:rPr>
        <w:t xml:space="preserve">brutto każda </w:t>
      </w:r>
      <w:r w:rsidR="00071151">
        <w:rPr>
          <w:rFonts w:ascii="Times New Roman" w:eastAsia="Times New Roman" w:hAnsi="Times New Roman" w:cs="Times New Roman"/>
        </w:rPr>
        <w:t>w postaci Karty Podarunkowej ASTRY</w:t>
      </w:r>
      <w:r w:rsidR="00A835C4">
        <w:rPr>
          <w:rFonts w:ascii="Times New Roman" w:eastAsia="Times New Roman" w:hAnsi="Times New Roman" w:cs="Times New Roman"/>
        </w:rPr>
        <w:t xml:space="preserve"> do wykorzystania na stoiskach własnych ASTRY zdefiniowanych w paragrafie 4 ust. 4.5 niniejszego Regulaminu</w:t>
      </w:r>
      <w:r w:rsidR="003D7886" w:rsidRPr="00123D59">
        <w:rPr>
          <w:rFonts w:ascii="Times New Roman" w:eastAsia="Times New Roman" w:hAnsi="Times New Roman" w:cs="Times New Roman"/>
        </w:rPr>
        <w:t>.</w:t>
      </w:r>
    </w:p>
    <w:p w:rsidR="005945A8" w:rsidRPr="00123D59" w:rsidRDefault="005945A8" w:rsidP="005945A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23D59">
        <w:rPr>
          <w:rFonts w:ascii="Times New Roman" w:eastAsia="Times New Roman" w:hAnsi="Times New Roman" w:cs="Times New Roman"/>
        </w:rPr>
        <w:t>W celu otrzymania nagrody zwycięzca:</w:t>
      </w:r>
    </w:p>
    <w:p w:rsidR="00663BBF" w:rsidRDefault="005945A8" w:rsidP="005945A8">
      <w:pPr>
        <w:numPr>
          <w:ilvl w:val="0"/>
          <w:numId w:val="4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663BBF">
        <w:rPr>
          <w:rFonts w:ascii="Times New Roman" w:eastAsia="Times New Roman" w:hAnsi="Times New Roman" w:cs="Times New Roman"/>
        </w:rPr>
        <w:t xml:space="preserve">zobowiązany jest </w:t>
      </w:r>
      <w:r w:rsidR="00663BBF" w:rsidRPr="00663BBF">
        <w:rPr>
          <w:rFonts w:ascii="Times New Roman" w:eastAsia="Times New Roman" w:hAnsi="Times New Roman" w:cs="Times New Roman"/>
        </w:rPr>
        <w:t xml:space="preserve">spełnić kryteria wskazane  w paragrafie 4 ust. 4.3 </w:t>
      </w:r>
      <w:r w:rsidR="00A835C4">
        <w:rPr>
          <w:rFonts w:ascii="Times New Roman" w:eastAsia="Times New Roman" w:hAnsi="Times New Roman" w:cs="Times New Roman"/>
        </w:rPr>
        <w:t>niniejszego Regulaminu</w:t>
      </w:r>
      <w:r w:rsidR="00663BBF">
        <w:rPr>
          <w:rFonts w:ascii="Times New Roman" w:eastAsia="Times New Roman" w:hAnsi="Times New Roman" w:cs="Times New Roman"/>
        </w:rPr>
        <w:t>;</w:t>
      </w:r>
    </w:p>
    <w:p w:rsidR="005945A8" w:rsidRPr="00663BBF" w:rsidRDefault="005945A8" w:rsidP="005945A8">
      <w:pPr>
        <w:numPr>
          <w:ilvl w:val="0"/>
          <w:numId w:val="4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663BBF">
        <w:rPr>
          <w:rFonts w:ascii="Times New Roman" w:eastAsia="Times New Roman" w:hAnsi="Times New Roman" w:cs="Times New Roman"/>
        </w:rPr>
        <w:t>zobowiązany jest potwierdzić dokumentem swoją tożsamość,</w:t>
      </w:r>
    </w:p>
    <w:p w:rsidR="00942D89" w:rsidRPr="00A52AB3" w:rsidRDefault="005945A8" w:rsidP="00A52AB3">
      <w:pPr>
        <w:numPr>
          <w:ilvl w:val="0"/>
          <w:numId w:val="4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123D59">
        <w:rPr>
          <w:rFonts w:ascii="Times New Roman" w:eastAsia="Times New Roman" w:hAnsi="Times New Roman" w:cs="Times New Roman"/>
        </w:rPr>
        <w:t>zobowiązany jest wypełnić i podpisać protokół potwierdzający odbiór nagrody</w:t>
      </w:r>
      <w:r>
        <w:rPr>
          <w:rFonts w:ascii="Times New Roman" w:eastAsia="Times New Roman" w:hAnsi="Times New Roman" w:cs="Times New Roman"/>
        </w:rPr>
        <w:t xml:space="preserve"> stanowiący                  </w:t>
      </w:r>
      <w:r w:rsidRPr="00EF7A6A">
        <w:rPr>
          <w:rFonts w:ascii="Times New Roman" w:eastAsia="Times New Roman" w:hAnsi="Times New Roman" w:cs="Times New Roman"/>
          <w:b/>
          <w:i/>
        </w:rPr>
        <w:t xml:space="preserve">Załącznik Nr </w:t>
      </w:r>
      <w:r w:rsidR="00071151">
        <w:rPr>
          <w:rFonts w:ascii="Times New Roman" w:eastAsia="Times New Roman" w:hAnsi="Times New Roman" w:cs="Times New Roman"/>
          <w:b/>
          <w:i/>
        </w:rPr>
        <w:t>1</w:t>
      </w:r>
      <w:r>
        <w:rPr>
          <w:rFonts w:ascii="Times New Roman" w:eastAsia="Times New Roman" w:hAnsi="Times New Roman" w:cs="Times New Roman"/>
        </w:rPr>
        <w:t xml:space="preserve"> do niniejszego Regulaminu</w:t>
      </w:r>
      <w:r w:rsidRPr="00123D59">
        <w:rPr>
          <w:rFonts w:ascii="Times New Roman" w:eastAsia="Times New Roman" w:hAnsi="Times New Roman" w:cs="Times New Roman"/>
        </w:rPr>
        <w:t>.</w:t>
      </w:r>
    </w:p>
    <w:p w:rsidR="005C171E" w:rsidRPr="00123D59" w:rsidRDefault="00942D89" w:rsidP="00503D7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23D59">
        <w:rPr>
          <w:rFonts w:ascii="Times New Roman" w:eastAsia="Times New Roman" w:hAnsi="Times New Roman" w:cs="Times New Roman"/>
        </w:rPr>
        <w:t xml:space="preserve"> Zwy</w:t>
      </w:r>
      <w:r w:rsidR="00503D74">
        <w:rPr>
          <w:rFonts w:ascii="Times New Roman" w:eastAsia="Times New Roman" w:hAnsi="Times New Roman" w:cs="Times New Roman"/>
        </w:rPr>
        <w:t xml:space="preserve">cięzcy nie </w:t>
      </w:r>
      <w:r w:rsidR="008C283F" w:rsidRPr="00123D59">
        <w:rPr>
          <w:rFonts w:ascii="Times New Roman" w:eastAsia="Times New Roman" w:hAnsi="Times New Roman" w:cs="Times New Roman"/>
        </w:rPr>
        <w:t>przysługują roszczenia o wypłacenie dodatkowej nagrody pieniężnej, ani jej zamiany</w:t>
      </w:r>
      <w:r w:rsidRPr="00123D59">
        <w:rPr>
          <w:rFonts w:ascii="Times New Roman" w:eastAsia="Times New Roman" w:hAnsi="Times New Roman" w:cs="Times New Roman"/>
        </w:rPr>
        <w:t xml:space="preserve"> na </w:t>
      </w:r>
      <w:r w:rsidR="008C283F" w:rsidRPr="00123D59">
        <w:rPr>
          <w:rFonts w:ascii="Times New Roman" w:eastAsia="Times New Roman" w:hAnsi="Times New Roman" w:cs="Times New Roman"/>
        </w:rPr>
        <w:t xml:space="preserve"> jakikolwiek ekwiwalent.</w:t>
      </w:r>
    </w:p>
    <w:p w:rsidR="009B06F7" w:rsidRPr="00123D59" w:rsidRDefault="009B06F7" w:rsidP="009B0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9B06F7" w:rsidRPr="00123D59" w:rsidRDefault="009B06F7" w:rsidP="00F8163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23D59">
        <w:rPr>
          <w:rFonts w:ascii="Times New Roman" w:eastAsia="Times New Roman" w:hAnsi="Times New Roman" w:cs="Times New Roman"/>
          <w:b/>
          <w:bCs/>
        </w:rPr>
        <w:t>Postanowienia końcowe</w:t>
      </w:r>
    </w:p>
    <w:p w:rsidR="005945A8" w:rsidRPr="002C54DA" w:rsidRDefault="005945A8" w:rsidP="005945A8">
      <w:pPr>
        <w:widowControl w:val="0"/>
        <w:numPr>
          <w:ilvl w:val="1"/>
          <w:numId w:val="1"/>
        </w:numPr>
        <w:tabs>
          <w:tab w:val="num" w:pos="10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2C54DA">
        <w:rPr>
          <w:rFonts w:ascii="Times New Roman" w:eastAsia="Times New Roman" w:hAnsi="Times New Roman" w:cs="Times New Roman"/>
        </w:rPr>
        <w:t xml:space="preserve">Regulamin Konkursu jest dostępny w </w:t>
      </w:r>
      <w:r w:rsidR="00663BBF">
        <w:rPr>
          <w:rFonts w:ascii="Times New Roman" w:eastAsia="Times New Roman" w:hAnsi="Times New Roman" w:cs="Times New Roman"/>
        </w:rPr>
        <w:t>Biurze Obsługi Klienta CH ASTRA</w:t>
      </w:r>
      <w:r w:rsidRPr="002C54DA">
        <w:rPr>
          <w:rFonts w:ascii="Times New Roman" w:eastAsia="Times New Roman" w:hAnsi="Times New Roman" w:cs="Times New Roman"/>
        </w:rPr>
        <w:t xml:space="preserve"> </w:t>
      </w:r>
      <w:r w:rsidRPr="002C54DA">
        <w:rPr>
          <w:rFonts w:ascii="Times New Roman" w:eastAsia="Times New Roman" w:hAnsi="Times New Roman" w:cs="Times New Roman"/>
          <w:bCs/>
        </w:rPr>
        <w:t xml:space="preserve">oraz na  oficjalnej stronie CH ASTRA pod adresem </w:t>
      </w:r>
      <w:hyperlink r:id="rId10" w:history="1">
        <w:r w:rsidRPr="002C54DA">
          <w:rPr>
            <w:rStyle w:val="Hipercze"/>
            <w:rFonts w:ascii="Times New Roman" w:eastAsia="Times New Roman" w:hAnsi="Times New Roman" w:cs="Times New Roman"/>
            <w:bCs/>
          </w:rPr>
          <w:t>http://www.astra.wroc.pl</w:t>
        </w:r>
      </w:hyperlink>
      <w:r w:rsidRPr="002C54DA">
        <w:rPr>
          <w:rFonts w:ascii="Times New Roman" w:eastAsia="Times New Roman" w:hAnsi="Times New Roman" w:cs="Times New Roman"/>
          <w:bCs/>
        </w:rPr>
        <w:t xml:space="preserve"> .</w:t>
      </w:r>
    </w:p>
    <w:p w:rsidR="005945A8" w:rsidRPr="002C54DA" w:rsidRDefault="005945A8" w:rsidP="005945A8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C54DA">
        <w:rPr>
          <w:rFonts w:ascii="Times New Roman" w:eastAsia="Times New Roman" w:hAnsi="Times New Roman" w:cs="Times New Roman"/>
        </w:rPr>
        <w:t>Organizator zastrzega sobie prawo zmiany postanowień niniejszego Regulaminu w dowolnym terminie bez podania przyczyny przy zastosowaniu odpowiednich form informacji.</w:t>
      </w:r>
    </w:p>
    <w:p w:rsidR="005945A8" w:rsidRPr="002C54DA" w:rsidRDefault="005945A8" w:rsidP="005945A8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C54DA">
        <w:rPr>
          <w:rFonts w:ascii="Times New Roman" w:eastAsia="Times New Roman" w:hAnsi="Times New Roman" w:cs="Times New Roman"/>
        </w:rPr>
        <w:t>Niniejszy Regulamin jest jedynym dokumentem mającym wiążącą moc prawną w zakresie realizacji Konkursu. Materiały reklamowe mają jedynie charakter promocyjno-informacyjny.</w:t>
      </w:r>
    </w:p>
    <w:p w:rsidR="005945A8" w:rsidRPr="002C54DA" w:rsidRDefault="005945A8" w:rsidP="005945A8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2C54DA">
        <w:rPr>
          <w:rFonts w:ascii="Times New Roman" w:eastAsia="Times New Roman" w:hAnsi="Times New Roman" w:cs="Times New Roman"/>
          <w:color w:val="000000"/>
        </w:rPr>
        <w:t xml:space="preserve">Uczestnik </w:t>
      </w:r>
      <w:r w:rsidRPr="002C54DA">
        <w:rPr>
          <w:rFonts w:ascii="Times New Roman" w:eastAsia="Times New Roman" w:hAnsi="Times New Roman" w:cs="Times New Roman"/>
        </w:rPr>
        <w:t xml:space="preserve">Konkursu wyraża zgodę na przetwarzanie przez Organizatora swoich danych osobowych w celach marketingowych, na warunkach określonych w </w:t>
      </w:r>
      <w:r w:rsidRPr="002C54DA">
        <w:rPr>
          <w:rFonts w:ascii="Times New Roman" w:hAnsi="Times New Roman" w:cs="Times New Roman"/>
          <w:color w:val="292825"/>
          <w:shd w:val="clear" w:color="auto" w:fill="FFFFFE"/>
          <w:lang w:bidi="he-IL"/>
        </w:rPr>
        <w:t>przepisach</w:t>
      </w:r>
      <w:r>
        <w:rPr>
          <w:rFonts w:ascii="Times New Roman" w:hAnsi="Times New Roman" w:cs="Times New Roman"/>
          <w:color w:val="292825"/>
          <w:shd w:val="clear" w:color="auto" w:fill="FFFFFE"/>
          <w:lang w:bidi="he-IL"/>
        </w:rPr>
        <w:t xml:space="preserve"> </w:t>
      </w:r>
      <w:r w:rsidRPr="002C54DA">
        <w:rPr>
          <w:rFonts w:ascii="Times New Roman" w:hAnsi="Times New Roman" w:cs="Times New Roman"/>
          <w:color w:val="292825"/>
          <w:shd w:val="clear" w:color="auto" w:fill="FFFFFE"/>
          <w:lang w:bidi="he-IL"/>
        </w:rPr>
        <w:t xml:space="preserve">Rozporządzenia Parlamentu Europejskiego </w:t>
      </w:r>
      <w:r>
        <w:rPr>
          <w:rFonts w:ascii="Times New Roman" w:hAnsi="Times New Roman" w:cs="Times New Roman"/>
          <w:color w:val="292825"/>
          <w:shd w:val="clear" w:color="auto" w:fill="FFFFFE"/>
          <w:lang w:bidi="he-IL"/>
        </w:rPr>
        <w:t xml:space="preserve">~ Rady (UE) 2016/679 z dnia 27 </w:t>
      </w:r>
      <w:r w:rsidRPr="002C54DA">
        <w:rPr>
          <w:rFonts w:ascii="Times New Roman" w:hAnsi="Times New Roman" w:cs="Times New Roman"/>
          <w:color w:val="292825"/>
          <w:shd w:val="clear" w:color="auto" w:fill="FFFFFE"/>
          <w:lang w:bidi="he-IL"/>
        </w:rPr>
        <w:t>kwietnia 2016 r</w:t>
      </w:r>
      <w:r w:rsidRPr="002C54DA">
        <w:rPr>
          <w:rFonts w:ascii="Times New Roman" w:hAnsi="Times New Roman" w:cs="Times New Roman"/>
          <w:color w:val="000000"/>
          <w:shd w:val="clear" w:color="auto" w:fill="FFFFFE"/>
          <w:lang w:bidi="he-IL"/>
        </w:rPr>
        <w:t xml:space="preserve">. </w:t>
      </w:r>
      <w:r w:rsidRPr="002C54DA">
        <w:rPr>
          <w:rFonts w:ascii="Times New Roman" w:hAnsi="Times New Roman" w:cs="Times New Roman"/>
          <w:color w:val="292825"/>
          <w:shd w:val="clear" w:color="auto" w:fill="FFFFFE"/>
          <w:lang w:bidi="he-IL"/>
        </w:rPr>
        <w:t>w sprawie ochrony osób fizyczn</w:t>
      </w:r>
      <w:r>
        <w:rPr>
          <w:rFonts w:ascii="Times New Roman" w:hAnsi="Times New Roman" w:cs="Times New Roman"/>
          <w:color w:val="292825"/>
          <w:shd w:val="clear" w:color="auto" w:fill="FFFFFE"/>
          <w:lang w:bidi="he-IL"/>
        </w:rPr>
        <w:t xml:space="preserve">ych w związku z przetwarzaniem </w:t>
      </w:r>
      <w:r w:rsidRPr="002C54DA">
        <w:rPr>
          <w:rFonts w:ascii="Times New Roman" w:hAnsi="Times New Roman" w:cs="Times New Roman"/>
          <w:color w:val="292825"/>
          <w:shd w:val="clear" w:color="auto" w:fill="FFFFFE"/>
          <w:lang w:bidi="he-IL"/>
        </w:rPr>
        <w:t xml:space="preserve">danych osobowych i w sprawie swobodnego przepływu takich danych oraz </w:t>
      </w:r>
      <w:r w:rsidRPr="002C54DA">
        <w:rPr>
          <w:rFonts w:ascii="Times New Roman" w:hAnsi="Times New Roman" w:cs="Times New Roman"/>
          <w:color w:val="292825"/>
          <w:shd w:val="clear" w:color="auto" w:fill="FFFFFE"/>
          <w:lang w:bidi="he-IL"/>
        </w:rPr>
        <w:br/>
        <w:t xml:space="preserve">uchylenia dyrektywy 95/46/WE </w:t>
      </w:r>
      <w:r>
        <w:rPr>
          <w:rFonts w:ascii="Times New Roman" w:hAnsi="Times New Roman" w:cs="Times New Roman"/>
          <w:color w:val="292825"/>
          <w:shd w:val="clear" w:color="auto" w:fill="FFFFFE"/>
          <w:lang w:bidi="he-IL"/>
        </w:rPr>
        <w:t>(</w:t>
      </w:r>
      <w:r w:rsidRPr="002C54DA">
        <w:rPr>
          <w:rFonts w:ascii="Times New Roman" w:hAnsi="Times New Roman" w:cs="Times New Roman"/>
          <w:color w:val="292825"/>
          <w:shd w:val="clear" w:color="auto" w:fill="FFFFFE"/>
          <w:lang w:bidi="he-IL"/>
        </w:rPr>
        <w:t>ogólne rozporządzenie o ochronie danych).</w:t>
      </w:r>
      <w:r w:rsidRPr="002C54DA">
        <w:rPr>
          <w:rFonts w:ascii="Times New Roman" w:eastAsia="Times New Roman" w:hAnsi="Times New Roman" w:cs="Times New Roman"/>
          <w:color w:val="000000"/>
        </w:rPr>
        <w:t xml:space="preserve">  Dane te podaje dobrowolnie i przyjmuje do wiadomości, że przysługuje mu prawo wglądu w te dane oraz prawo ich poprawiania.</w:t>
      </w:r>
    </w:p>
    <w:p w:rsidR="005945A8" w:rsidRPr="002C54DA" w:rsidRDefault="005945A8" w:rsidP="005945A8">
      <w:pPr>
        <w:pStyle w:val="Styl"/>
        <w:numPr>
          <w:ilvl w:val="0"/>
          <w:numId w:val="1"/>
        </w:numPr>
        <w:shd w:val="clear" w:color="auto" w:fill="FFFFFE"/>
        <w:spacing w:line="360" w:lineRule="auto"/>
        <w:ind w:right="19"/>
        <w:jc w:val="both"/>
        <w:rPr>
          <w:rFonts w:ascii="Times New Roman" w:hAnsi="Times New Roman" w:cs="Times New Roman"/>
          <w:color w:val="292825"/>
          <w:sz w:val="22"/>
          <w:szCs w:val="22"/>
          <w:shd w:val="clear" w:color="auto" w:fill="FFFFFE"/>
          <w:lang w:bidi="he-IL"/>
        </w:rPr>
      </w:pPr>
      <w:r w:rsidRPr="002C54DA">
        <w:rPr>
          <w:rFonts w:ascii="Times New Roman" w:hAnsi="Times New Roman" w:cs="Times New Roman"/>
          <w:color w:val="292825"/>
          <w:sz w:val="22"/>
          <w:szCs w:val="22"/>
          <w:shd w:val="clear" w:color="auto" w:fill="FFFFFE"/>
          <w:lang w:bidi="he-IL"/>
        </w:rPr>
        <w:t>Organizator Oświadcza, że wszelki</w:t>
      </w:r>
      <w:r>
        <w:rPr>
          <w:rFonts w:ascii="Times New Roman" w:hAnsi="Times New Roman" w:cs="Times New Roman"/>
          <w:color w:val="292825"/>
          <w:sz w:val="22"/>
          <w:szCs w:val="22"/>
          <w:shd w:val="clear" w:color="auto" w:fill="FFFFFE"/>
          <w:lang w:bidi="he-IL"/>
        </w:rPr>
        <w:t xml:space="preserve">e dane osobowe podane w treści </w:t>
      </w:r>
      <w:r w:rsidRPr="002C54DA">
        <w:rPr>
          <w:rFonts w:ascii="Times New Roman" w:hAnsi="Times New Roman" w:cs="Times New Roman"/>
          <w:color w:val="292825"/>
          <w:sz w:val="22"/>
          <w:szCs w:val="22"/>
          <w:shd w:val="clear" w:color="auto" w:fill="FFFFFE"/>
          <w:lang w:bidi="he-IL"/>
        </w:rPr>
        <w:t xml:space="preserve">Formularzy Konkursowych są przetwarzane zgodnie z prawem. </w:t>
      </w:r>
    </w:p>
    <w:p w:rsidR="005945A8" w:rsidRPr="002C54DA" w:rsidRDefault="005945A8" w:rsidP="005945A8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C54DA">
        <w:rPr>
          <w:rFonts w:ascii="Times New Roman" w:eastAsia="Times New Roman" w:hAnsi="Times New Roman" w:cs="Times New Roman"/>
        </w:rPr>
        <w:lastRenderedPageBreak/>
        <w:t xml:space="preserve">Konkurs nie jest grą losową, loterią fantową, zakładem wzajemnym ani loterią promocyjną, których wynik zależy od przypadku (przeprowadzenie losowania) w rozumieniu art. 2 ustawy z dnia 29 lipca 1992 o grach losowych i zakładach wzajemnych (Dz.U. Nr 68, poz. 341 z </w:t>
      </w:r>
      <w:proofErr w:type="spellStart"/>
      <w:r w:rsidRPr="002C54DA">
        <w:rPr>
          <w:rFonts w:ascii="Times New Roman" w:eastAsia="Times New Roman" w:hAnsi="Times New Roman" w:cs="Times New Roman"/>
        </w:rPr>
        <w:t>późn</w:t>
      </w:r>
      <w:proofErr w:type="spellEnd"/>
      <w:r w:rsidRPr="002C54DA">
        <w:rPr>
          <w:rFonts w:ascii="Times New Roman" w:eastAsia="Times New Roman" w:hAnsi="Times New Roman" w:cs="Times New Roman"/>
        </w:rPr>
        <w:t>. zm.).</w:t>
      </w:r>
    </w:p>
    <w:p w:rsidR="005945A8" w:rsidRPr="002C54DA" w:rsidRDefault="005945A8" w:rsidP="005945A8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C54DA">
        <w:rPr>
          <w:rFonts w:ascii="Times New Roman" w:eastAsia="Times New Roman" w:hAnsi="Times New Roman" w:cs="Times New Roman"/>
        </w:rPr>
        <w:t>Spory związane z Konkursem będą rozstrzygane przez sąd powszechny właściwy dla siedziby Organizatora.</w:t>
      </w:r>
    </w:p>
    <w:p w:rsidR="005945A8" w:rsidRPr="003F3DEA" w:rsidRDefault="005945A8" w:rsidP="005945A8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C54DA">
        <w:rPr>
          <w:rFonts w:ascii="Times New Roman" w:eastAsia="Times New Roman" w:hAnsi="Times New Roman" w:cs="Times New Roman"/>
        </w:rPr>
        <w:t>W kwestiach nieuregulowanych Regulaminem stosuje się przepisy Kodeksu Cywilnego</w:t>
      </w:r>
      <w:r w:rsidRPr="002C54DA">
        <w:rPr>
          <w:rFonts w:ascii="Times New Roman" w:eastAsia="Calibri" w:hAnsi="Times New Roman" w:cs="Times New Roman"/>
        </w:rPr>
        <w:t>.</w:t>
      </w:r>
    </w:p>
    <w:p w:rsidR="00957A92" w:rsidRPr="00123D59" w:rsidRDefault="00957A92" w:rsidP="005945A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eastAsia="Times New Roman" w:hAnsi="Times New Roman" w:cs="Times New Roman"/>
        </w:rPr>
      </w:pPr>
    </w:p>
    <w:sectPr w:rsidR="00957A92" w:rsidRPr="00123D59" w:rsidSect="00F8163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1C" w:rsidRDefault="00B54D1C" w:rsidP="009B06F7">
      <w:pPr>
        <w:spacing w:after="0" w:line="240" w:lineRule="auto"/>
      </w:pPr>
      <w:r>
        <w:separator/>
      </w:r>
    </w:p>
  </w:endnote>
  <w:endnote w:type="continuationSeparator" w:id="0">
    <w:p w:rsidR="00B54D1C" w:rsidRDefault="00B54D1C" w:rsidP="009B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0156384"/>
      <w:docPartObj>
        <w:docPartGallery w:val="Page Numbers (Bottom of Page)"/>
        <w:docPartUnique/>
      </w:docPartObj>
    </w:sdtPr>
    <w:sdtContent>
      <w:p w:rsidR="009B06F7" w:rsidRDefault="006B7A0A">
        <w:pPr>
          <w:pStyle w:val="Stopka"/>
          <w:jc w:val="right"/>
        </w:pPr>
        <w:r>
          <w:fldChar w:fldCharType="begin"/>
        </w:r>
        <w:r w:rsidR="009B06F7">
          <w:instrText>PAGE   \* MERGEFORMAT</w:instrText>
        </w:r>
        <w:r>
          <w:fldChar w:fldCharType="separate"/>
        </w:r>
        <w:r w:rsidR="000A37D4">
          <w:rPr>
            <w:noProof/>
          </w:rPr>
          <w:t>1</w:t>
        </w:r>
        <w:r>
          <w:fldChar w:fldCharType="end"/>
        </w:r>
      </w:p>
    </w:sdtContent>
  </w:sdt>
  <w:p w:rsidR="009B06F7" w:rsidRDefault="009B06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1C" w:rsidRDefault="00B54D1C" w:rsidP="009B06F7">
      <w:pPr>
        <w:spacing w:after="0" w:line="240" w:lineRule="auto"/>
      </w:pPr>
      <w:r>
        <w:separator/>
      </w:r>
    </w:p>
  </w:footnote>
  <w:footnote w:type="continuationSeparator" w:id="0">
    <w:p w:rsidR="00B54D1C" w:rsidRDefault="00B54D1C" w:rsidP="009B0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67A"/>
    <w:multiLevelType w:val="multilevel"/>
    <w:tmpl w:val="4D5C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0EE7F0D"/>
    <w:multiLevelType w:val="multilevel"/>
    <w:tmpl w:val="ED80F32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3B032ECF"/>
    <w:multiLevelType w:val="hybridMultilevel"/>
    <w:tmpl w:val="E34A352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1C43C09"/>
    <w:multiLevelType w:val="hybridMultilevel"/>
    <w:tmpl w:val="B85E685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E0F6BAC"/>
    <w:multiLevelType w:val="singleLevel"/>
    <w:tmpl w:val="EE20DA1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5">
    <w:nsid w:val="54E17E81"/>
    <w:multiLevelType w:val="hybridMultilevel"/>
    <w:tmpl w:val="D6E48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A5A18"/>
    <w:multiLevelType w:val="hybridMultilevel"/>
    <w:tmpl w:val="0A1088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C747CE"/>
    <w:multiLevelType w:val="hybridMultilevel"/>
    <w:tmpl w:val="D8ACFD4A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7A92"/>
    <w:rsid w:val="00034B61"/>
    <w:rsid w:val="0005720B"/>
    <w:rsid w:val="00071151"/>
    <w:rsid w:val="000A37D4"/>
    <w:rsid w:val="000C2DF7"/>
    <w:rsid w:val="000C5D64"/>
    <w:rsid w:val="000E478A"/>
    <w:rsid w:val="000F044B"/>
    <w:rsid w:val="00116AA2"/>
    <w:rsid w:val="00120C45"/>
    <w:rsid w:val="00123D59"/>
    <w:rsid w:val="00175504"/>
    <w:rsid w:val="00190377"/>
    <w:rsid w:val="001C2A9C"/>
    <w:rsid w:val="001F6D70"/>
    <w:rsid w:val="002211DA"/>
    <w:rsid w:val="00317444"/>
    <w:rsid w:val="003246C5"/>
    <w:rsid w:val="00367356"/>
    <w:rsid w:val="0038699B"/>
    <w:rsid w:val="003A68F7"/>
    <w:rsid w:val="003D7886"/>
    <w:rsid w:val="00402E00"/>
    <w:rsid w:val="0041585F"/>
    <w:rsid w:val="00425D08"/>
    <w:rsid w:val="00431894"/>
    <w:rsid w:val="004D6B2D"/>
    <w:rsid w:val="00503D74"/>
    <w:rsid w:val="0054735B"/>
    <w:rsid w:val="00555A0A"/>
    <w:rsid w:val="0056487A"/>
    <w:rsid w:val="00583BA0"/>
    <w:rsid w:val="00592496"/>
    <w:rsid w:val="005945A8"/>
    <w:rsid w:val="005A7D93"/>
    <w:rsid w:val="005C171E"/>
    <w:rsid w:val="006119F6"/>
    <w:rsid w:val="0062714E"/>
    <w:rsid w:val="00663BBF"/>
    <w:rsid w:val="00676815"/>
    <w:rsid w:val="006B1C7D"/>
    <w:rsid w:val="006B7A0A"/>
    <w:rsid w:val="006B7C96"/>
    <w:rsid w:val="006D1558"/>
    <w:rsid w:val="007605E4"/>
    <w:rsid w:val="00765EF9"/>
    <w:rsid w:val="00786292"/>
    <w:rsid w:val="00795D54"/>
    <w:rsid w:val="007B26FE"/>
    <w:rsid w:val="007D4CB7"/>
    <w:rsid w:val="007D7692"/>
    <w:rsid w:val="00834F3E"/>
    <w:rsid w:val="00841C24"/>
    <w:rsid w:val="00887D62"/>
    <w:rsid w:val="008C283F"/>
    <w:rsid w:val="008D7D0D"/>
    <w:rsid w:val="009301B8"/>
    <w:rsid w:val="0093255B"/>
    <w:rsid w:val="00942D89"/>
    <w:rsid w:val="00957A92"/>
    <w:rsid w:val="00980EA9"/>
    <w:rsid w:val="009832BD"/>
    <w:rsid w:val="009B06F7"/>
    <w:rsid w:val="009D0CBD"/>
    <w:rsid w:val="009E1AC6"/>
    <w:rsid w:val="009F46CD"/>
    <w:rsid w:val="00A25BB6"/>
    <w:rsid w:val="00A52AB3"/>
    <w:rsid w:val="00A835C4"/>
    <w:rsid w:val="00A91C9D"/>
    <w:rsid w:val="00AB34AD"/>
    <w:rsid w:val="00AD1A46"/>
    <w:rsid w:val="00B279BA"/>
    <w:rsid w:val="00B32C0F"/>
    <w:rsid w:val="00B44089"/>
    <w:rsid w:val="00B54D1C"/>
    <w:rsid w:val="00B671BA"/>
    <w:rsid w:val="00BB11DC"/>
    <w:rsid w:val="00BE258D"/>
    <w:rsid w:val="00BF2767"/>
    <w:rsid w:val="00C21BC2"/>
    <w:rsid w:val="00C25320"/>
    <w:rsid w:val="00CC22DD"/>
    <w:rsid w:val="00CF68F0"/>
    <w:rsid w:val="00D20947"/>
    <w:rsid w:val="00D23971"/>
    <w:rsid w:val="00D24B8D"/>
    <w:rsid w:val="00D61CBD"/>
    <w:rsid w:val="00D62961"/>
    <w:rsid w:val="00D716E9"/>
    <w:rsid w:val="00D84880"/>
    <w:rsid w:val="00DD6BB9"/>
    <w:rsid w:val="00E63F20"/>
    <w:rsid w:val="00E82D94"/>
    <w:rsid w:val="00E87E9B"/>
    <w:rsid w:val="00F1736C"/>
    <w:rsid w:val="00F176A1"/>
    <w:rsid w:val="00F62FEE"/>
    <w:rsid w:val="00F72F86"/>
    <w:rsid w:val="00F81639"/>
    <w:rsid w:val="00FA56A9"/>
    <w:rsid w:val="00FB397A"/>
    <w:rsid w:val="00FB43D6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A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48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18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0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6F7"/>
  </w:style>
  <w:style w:type="paragraph" w:styleId="Stopka">
    <w:name w:val="footer"/>
    <w:basedOn w:val="Normalny"/>
    <w:link w:val="StopkaZnak"/>
    <w:uiPriority w:val="99"/>
    <w:unhideWhenUsed/>
    <w:rsid w:val="009B0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6F7"/>
  </w:style>
  <w:style w:type="paragraph" w:styleId="Tekstdymka">
    <w:name w:val="Balloon Text"/>
    <w:basedOn w:val="Normalny"/>
    <w:link w:val="TekstdymkaZnak"/>
    <w:uiPriority w:val="99"/>
    <w:semiHidden/>
    <w:unhideWhenUsed/>
    <w:rsid w:val="0067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815"/>
    <w:rPr>
      <w:rFonts w:ascii="Tahoma" w:hAnsi="Tahoma" w:cs="Tahoma"/>
      <w:sz w:val="16"/>
      <w:szCs w:val="16"/>
    </w:rPr>
  </w:style>
  <w:style w:type="paragraph" w:customStyle="1" w:styleId="Styl">
    <w:name w:val="Styl"/>
    <w:rsid w:val="00594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48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18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0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6F7"/>
  </w:style>
  <w:style w:type="paragraph" w:styleId="Stopka">
    <w:name w:val="footer"/>
    <w:basedOn w:val="Normalny"/>
    <w:link w:val="StopkaZnak"/>
    <w:uiPriority w:val="99"/>
    <w:unhideWhenUsed/>
    <w:rsid w:val="009B0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6F7"/>
  </w:style>
  <w:style w:type="paragraph" w:styleId="Tekstdymka">
    <w:name w:val="Balloon Text"/>
    <w:basedOn w:val="Normalny"/>
    <w:link w:val="TekstdymkaZnak"/>
    <w:uiPriority w:val="99"/>
    <w:semiHidden/>
    <w:unhideWhenUsed/>
    <w:rsid w:val="0067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815"/>
    <w:rPr>
      <w:rFonts w:ascii="Tahoma" w:hAnsi="Tahoma" w:cs="Tahoma"/>
      <w:sz w:val="16"/>
      <w:szCs w:val="16"/>
    </w:rPr>
  </w:style>
  <w:style w:type="paragraph" w:customStyle="1" w:styleId="Styl">
    <w:name w:val="Styl"/>
    <w:rsid w:val="00594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a.wro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tra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ra.wroc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125B-2238-4BCF-911F-39177E83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 Sp. z o.o.</dc:creator>
  <cp:lastModifiedBy>User</cp:lastModifiedBy>
  <cp:revision>3</cp:revision>
  <cp:lastPrinted>2025-04-30T12:34:00Z</cp:lastPrinted>
  <dcterms:created xsi:type="dcterms:W3CDTF">2025-05-08T06:23:00Z</dcterms:created>
  <dcterms:modified xsi:type="dcterms:W3CDTF">2025-05-08T06:34:00Z</dcterms:modified>
</cp:coreProperties>
</file>