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lokalu </w:t>
      </w:r>
      <w:r w:rsidR="005E27E2">
        <w:rPr>
          <w:rFonts w:ascii="Times New Roman" w:hAnsi="Times New Roman" w:cs="Times New Roman"/>
          <w:b/>
          <w:sz w:val="32"/>
          <w:szCs w:val="32"/>
          <w:lang w:eastAsia="en-US"/>
        </w:rPr>
        <w:t>6</w:t>
      </w:r>
      <w:r w:rsidR="00CF37D5">
        <w:rPr>
          <w:rFonts w:ascii="Times New Roman" w:hAnsi="Times New Roman" w:cs="Times New Roman"/>
          <w:b/>
          <w:sz w:val="32"/>
          <w:szCs w:val="32"/>
          <w:lang w:eastAsia="en-US"/>
        </w:rPr>
        <w:t>8</w:t>
      </w:r>
      <w:r w:rsidR="00D22260" w:rsidRP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CF37D5">
        <w:rPr>
          <w:rFonts w:ascii="Times New Roman" w:hAnsi="Times New Roman" w:cs="Times New Roman"/>
          <w:b/>
          <w:sz w:val="32"/>
          <w:szCs w:val="32"/>
          <w:lang w:eastAsia="en-US"/>
        </w:rPr>
        <w:t>266,50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385257">
        <w:rPr>
          <w:rFonts w:ascii="Times New Roman" w:hAnsi="Times New Roman" w:cs="Times New Roman"/>
          <w:sz w:val="28"/>
          <w:lang w:eastAsia="en-US"/>
        </w:rPr>
        <w:t>Lokal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FE7DD3">
        <w:rPr>
          <w:rFonts w:ascii="Times New Roman" w:hAnsi="Times New Roman" w:cs="Times New Roman"/>
          <w:sz w:val="28"/>
          <w:lang w:eastAsia="en-US"/>
        </w:rPr>
        <w:t xml:space="preserve">parterze </w:t>
      </w:r>
      <w:r w:rsidR="00451900">
        <w:rPr>
          <w:rFonts w:ascii="Times New Roman" w:hAnsi="Times New Roman" w:cs="Times New Roman"/>
          <w:sz w:val="28"/>
          <w:lang w:eastAsia="en-US"/>
        </w:rPr>
        <w:t xml:space="preserve"> z wejściem od zewnętrznej strony Obiektu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</w:t>
      </w:r>
      <w:r w:rsidR="00CF37D5">
        <w:rPr>
          <w:rFonts w:ascii="Times New Roman" w:hAnsi="Times New Roman" w:cs="Times New Roman"/>
          <w:sz w:val="28"/>
          <w:lang w:eastAsia="en-US"/>
        </w:rPr>
        <w:t>od ul. Szybowcowej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>Lokalizacja st. dost</w:t>
      </w:r>
      <w:r w:rsidR="00763807" w:rsidRPr="00FE7DD3">
        <w:rPr>
          <w:rFonts w:ascii="Times New Roman" w:hAnsi="Times New Roman" w:cs="Times New Roman"/>
          <w:sz w:val="28"/>
          <w:lang w:eastAsia="en-US"/>
        </w:rPr>
        <w:t xml:space="preserve">ępna pod linkiem: </w:t>
      </w:r>
      <w:r w:rsidR="00FE7DD3" w:rsidRPr="00FE7DD3">
        <w:rPr>
          <w:rFonts w:ascii="Times New Roman" w:hAnsi="Times New Roman" w:cs="Times New Roman"/>
          <w:sz w:val="28"/>
        </w:rPr>
        <w:t>https://astra.wroc.pl/plan-obiektow/plan-centrum-handlowe/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0C07BF">
        <w:rPr>
          <w:rFonts w:ascii="Times New Roman" w:hAnsi="Times New Roman" w:cs="Times New Roman"/>
          <w:sz w:val="28"/>
          <w:lang w:eastAsia="en-US"/>
        </w:rPr>
        <w:t xml:space="preserve">80 </w:t>
      </w:r>
      <w:bookmarkStart w:id="0" w:name="_GoBack"/>
      <w:bookmarkEnd w:id="0"/>
      <w:r w:rsidR="00CF37D5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5E27E2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5E27E2">
        <w:rPr>
          <w:rFonts w:ascii="Times New Roman" w:hAnsi="Times New Roman" w:cs="Times New Roman"/>
          <w:sz w:val="28"/>
          <w:lang w:eastAsia="en-US"/>
        </w:rPr>
        <w:t>energię cieplną wg współczynnika wyliczanego na podstawie liczników      obiektu mnożonego przez wi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elkość powierzchni najmowanej </w:t>
      </w:r>
      <w:r w:rsidR="005E27E2">
        <w:rPr>
          <w:rFonts w:ascii="Times New Roman" w:hAnsi="Times New Roman" w:cs="Times New Roman"/>
          <w:sz w:val="28"/>
          <w:lang w:eastAsia="en-US"/>
        </w:rPr>
        <w:t>współczynnik uaktualniany raz w roku na podstawie faktur;</w:t>
      </w:r>
    </w:p>
    <w:p w:rsidR="007F6062" w:rsidRPr="005C5A29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 </w:t>
      </w:r>
      <w:r w:rsidR="00CF37D5">
        <w:rPr>
          <w:rFonts w:ascii="Times New Roman" w:hAnsi="Times New Roman" w:cs="Times New Roman"/>
          <w:sz w:val="28"/>
          <w:lang w:eastAsia="en-US"/>
        </w:rPr>
        <w:t>100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zł netto </w:t>
      </w:r>
      <w:r>
        <w:rPr>
          <w:rFonts w:ascii="Times New Roman" w:hAnsi="Times New Roman" w:cs="Times New Roman"/>
          <w:sz w:val="28"/>
          <w:lang w:eastAsia="en-US"/>
        </w:rPr>
        <w:t xml:space="preserve"> ryczałt;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Pr="00326F99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81675" cy="38195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E3E" w:rsidRPr="00326F99" w:rsidSect="007D1E5C">
      <w:footerReference w:type="even" r:id="rId11"/>
      <w:footerReference w:type="default" r:id="rId12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AC" w:rsidRDefault="00DC26AC">
      <w:r>
        <w:separator/>
      </w:r>
    </w:p>
  </w:endnote>
  <w:endnote w:type="continuationSeparator" w:id="0">
    <w:p w:rsidR="00DC26AC" w:rsidRDefault="00DC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07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AC" w:rsidRDefault="00DC26AC">
      <w:r>
        <w:separator/>
      </w:r>
    </w:p>
  </w:footnote>
  <w:footnote w:type="continuationSeparator" w:id="0">
    <w:p w:rsidR="00DC26AC" w:rsidRDefault="00DC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5791D"/>
    <w:rsid w:val="00063283"/>
    <w:rsid w:val="00081BE0"/>
    <w:rsid w:val="00093D6A"/>
    <w:rsid w:val="000975B1"/>
    <w:rsid w:val="000C07BF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D7E3E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5364"/>
    <w:rsid w:val="00433B95"/>
    <w:rsid w:val="00445EDD"/>
    <w:rsid w:val="004503C8"/>
    <w:rsid w:val="00451900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E27E2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8D7B4B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1602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C6CB3"/>
    <w:rsid w:val="00CF37D5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C26AC"/>
    <w:rsid w:val="00DD3C77"/>
    <w:rsid w:val="00DE0F8B"/>
    <w:rsid w:val="00DE5107"/>
    <w:rsid w:val="00DF1DD8"/>
    <w:rsid w:val="00DF64C0"/>
    <w:rsid w:val="00DF7DB7"/>
    <w:rsid w:val="00E00946"/>
    <w:rsid w:val="00E1451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0297A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8C77-021B-4B6B-BB15-7FA8619E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5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4</cp:revision>
  <cp:lastPrinted>2023-10-13T11:18:00Z</cp:lastPrinted>
  <dcterms:created xsi:type="dcterms:W3CDTF">2025-07-31T06:37:00Z</dcterms:created>
  <dcterms:modified xsi:type="dcterms:W3CDTF">2025-10-17T06:28:00Z</dcterms:modified>
</cp:coreProperties>
</file>